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690FC" w14:textId="71C14491" w:rsidR="0057526F" w:rsidRPr="007E6EC6" w:rsidRDefault="0057526F" w:rsidP="00C8730C">
      <w:pPr>
        <w:pStyle w:val="DocumentTitle"/>
        <w:rPr>
          <w:rFonts w:ascii="Arial" w:hAnsi="Arial" w:cs="Arial"/>
          <w:color w:val="auto"/>
        </w:rPr>
      </w:pPr>
      <w:r w:rsidRPr="007E6EC6">
        <w:rPr>
          <w:rFonts w:ascii="Arial" w:hAnsi="Arial" w:cs="Arial"/>
          <w:color w:val="666666" w:themeColor="background1"/>
        </w:rPr>
        <w:t>Syllabus</w:t>
      </w:r>
      <w:r w:rsidR="009F2858" w:rsidRPr="007E6EC6">
        <w:rPr>
          <w:rFonts w:ascii="Arial" w:hAnsi="Arial" w:cs="Arial"/>
          <w:color w:val="666666" w:themeColor="background1"/>
        </w:rPr>
        <w:t xml:space="preserve">: STAT </w:t>
      </w:r>
      <w:r w:rsidR="0078100F" w:rsidRPr="007E6EC6">
        <w:rPr>
          <w:rFonts w:ascii="Arial" w:hAnsi="Arial" w:cs="Arial"/>
          <w:color w:val="666666" w:themeColor="background1"/>
        </w:rPr>
        <w:t>7430</w:t>
      </w:r>
    </w:p>
    <w:p w14:paraId="42A6F9CB" w14:textId="7642CEC1" w:rsidR="0003508E" w:rsidRPr="007E6EC6" w:rsidRDefault="0078100F" w:rsidP="00C8730C">
      <w:pPr>
        <w:pStyle w:val="DocumentSubtitle"/>
        <w:rPr>
          <w:rFonts w:cs="Arial"/>
          <w:color w:val="595959" w:themeColor="text1" w:themeTint="A6"/>
        </w:rPr>
      </w:pPr>
      <w:r w:rsidRPr="007E6EC6">
        <w:rPr>
          <w:rFonts w:cs="Arial"/>
          <w:color w:val="auto"/>
          <w:sz w:val="40"/>
          <w:szCs w:val="40"/>
        </w:rPr>
        <w:t>Generalized Linear Models</w:t>
      </w:r>
      <w:r w:rsidR="003A334C" w:rsidRPr="007E6EC6">
        <w:rPr>
          <w:rFonts w:cs="Arial"/>
        </w:rPr>
        <w:br/>
      </w:r>
      <w:r w:rsidRPr="007E6EC6">
        <w:rPr>
          <w:rFonts w:cs="Arial"/>
          <w:color w:val="595959" w:themeColor="text1" w:themeTint="A6"/>
        </w:rPr>
        <w:t>Spring</w:t>
      </w:r>
      <w:r w:rsidR="0003508E" w:rsidRPr="007E6EC6">
        <w:rPr>
          <w:rFonts w:cs="Arial"/>
          <w:color w:val="595959" w:themeColor="text1" w:themeTint="A6"/>
        </w:rPr>
        <w:t xml:space="preserve"> </w:t>
      </w:r>
      <w:r w:rsidR="4E04DCB5" w:rsidRPr="007E6EC6">
        <w:rPr>
          <w:rFonts w:cs="Arial"/>
          <w:color w:val="595959" w:themeColor="text1" w:themeTint="A6"/>
        </w:rPr>
        <w:t>20</w:t>
      </w:r>
      <w:r w:rsidR="007C1858" w:rsidRPr="007E6EC6">
        <w:rPr>
          <w:rFonts w:cs="Arial"/>
          <w:color w:val="595959" w:themeColor="text1" w:themeTint="A6"/>
        </w:rPr>
        <w:t>2</w:t>
      </w:r>
      <w:r w:rsidR="00A3744D">
        <w:rPr>
          <w:rFonts w:cs="Arial"/>
          <w:color w:val="595959" w:themeColor="text1" w:themeTint="A6"/>
        </w:rPr>
        <w:t>5</w:t>
      </w:r>
      <w:r w:rsidR="0003508E" w:rsidRPr="007E6EC6">
        <w:rPr>
          <w:rFonts w:cs="Arial"/>
          <w:color w:val="595959" w:themeColor="text1" w:themeTint="A6"/>
        </w:rPr>
        <w:t xml:space="preserve"> </w:t>
      </w:r>
      <w:r w:rsidR="003A334C" w:rsidRPr="007E6EC6">
        <w:rPr>
          <w:rFonts w:cs="Arial"/>
        </w:rPr>
        <w:br/>
      </w:r>
      <w:r w:rsidR="00E86578" w:rsidRPr="007E6EC6">
        <w:rPr>
          <w:rFonts w:cs="Arial"/>
          <w:color w:val="auto"/>
        </w:rPr>
        <w:t>3</w:t>
      </w:r>
      <w:r w:rsidR="00B66887" w:rsidRPr="007E6EC6">
        <w:rPr>
          <w:rFonts w:cs="Arial"/>
          <w:color w:val="595959" w:themeColor="text1" w:themeTint="A6"/>
        </w:rPr>
        <w:t xml:space="preserve"> </w:t>
      </w:r>
      <w:r w:rsidR="0003508E" w:rsidRPr="007E6EC6">
        <w:rPr>
          <w:rFonts w:cs="Arial"/>
          <w:color w:val="595959" w:themeColor="text1" w:themeTint="A6"/>
        </w:rPr>
        <w:t>c</w:t>
      </w:r>
      <w:r w:rsidR="00B66887" w:rsidRPr="007E6EC6">
        <w:rPr>
          <w:rFonts w:cs="Arial"/>
          <w:color w:val="595959" w:themeColor="text1" w:themeTint="A6"/>
        </w:rPr>
        <w:t xml:space="preserve">redit </w:t>
      </w:r>
      <w:r w:rsidR="0003508E" w:rsidRPr="007E6EC6">
        <w:rPr>
          <w:rFonts w:cs="Arial"/>
          <w:color w:val="595959" w:themeColor="text1" w:themeTint="A6"/>
        </w:rPr>
        <w:t>h</w:t>
      </w:r>
      <w:r w:rsidR="00B66887" w:rsidRPr="007E6EC6">
        <w:rPr>
          <w:rFonts w:cs="Arial"/>
          <w:color w:val="595959" w:themeColor="text1" w:themeTint="A6"/>
        </w:rPr>
        <w:t>ours</w:t>
      </w:r>
    </w:p>
    <w:p w14:paraId="2AFAB794" w14:textId="1E26D5E5" w:rsidR="000D156A" w:rsidRPr="007E6EC6" w:rsidRDefault="0057526F" w:rsidP="002C4157">
      <w:pPr>
        <w:pStyle w:val="Heading1"/>
      </w:pPr>
      <w:r w:rsidRPr="007E6EC6">
        <w:t>Course overview</w:t>
      </w:r>
    </w:p>
    <w:p w14:paraId="45333EAC" w14:textId="59F82ABE" w:rsidR="0057526F" w:rsidRPr="007E6EC6" w:rsidRDefault="0057526F" w:rsidP="0057526F">
      <w:pPr>
        <w:pStyle w:val="Heading2"/>
        <w:rPr>
          <w:rFonts w:ascii="Arial" w:hAnsi="Arial" w:cs="Arial"/>
        </w:rPr>
      </w:pPr>
      <w:r w:rsidRPr="007E6EC6">
        <w:rPr>
          <w:rFonts w:ascii="Arial" w:hAnsi="Arial" w:cs="Arial"/>
        </w:rPr>
        <w:t>Instructor</w:t>
      </w:r>
    </w:p>
    <w:p w14:paraId="414DC4ED" w14:textId="571E6DF4" w:rsidR="0078100F" w:rsidRPr="005C690E" w:rsidRDefault="006856E6" w:rsidP="4E04DCB5">
      <w:pPr>
        <w:spacing w:after="120"/>
        <w:rPr>
          <w:rFonts w:ascii="Arial" w:hAnsi="Arial" w:cs="Arial"/>
          <w:u w:val="single"/>
        </w:rPr>
      </w:pPr>
      <w:r w:rsidRPr="005C690E">
        <w:rPr>
          <w:rFonts w:ascii="Arial" w:hAnsi="Arial" w:cs="Arial"/>
          <w:u w:val="single"/>
        </w:rPr>
        <w:t>Massimiliano Russo</w:t>
      </w:r>
    </w:p>
    <w:p w14:paraId="1ADCF2D9" w14:textId="74A8529E" w:rsidR="0057526F" w:rsidRPr="007E6EC6" w:rsidRDefault="4E04DCB5" w:rsidP="4E04DCB5">
      <w:pPr>
        <w:spacing w:after="120"/>
        <w:rPr>
          <w:rFonts w:ascii="Arial" w:hAnsi="Arial" w:cs="Arial"/>
        </w:rPr>
      </w:pPr>
      <w:r w:rsidRPr="00FB19FB">
        <w:rPr>
          <w:rFonts w:ascii="Arial" w:hAnsi="Arial" w:cs="Arial"/>
          <w:b/>
          <w:bCs/>
        </w:rPr>
        <w:t>Email address:</w:t>
      </w:r>
      <w:r w:rsidR="00B66887" w:rsidRPr="007E6EC6">
        <w:rPr>
          <w:rFonts w:ascii="Arial" w:hAnsi="Arial" w:cs="Arial"/>
        </w:rPr>
        <w:t xml:space="preserve"> </w:t>
      </w:r>
      <w:hyperlink r:id="rId11" w:history="1">
        <w:r w:rsidR="006856E6" w:rsidRPr="00BE3B94">
          <w:rPr>
            <w:rStyle w:val="Hyperlink"/>
            <w:rFonts w:ascii="Arial" w:hAnsi="Arial" w:cs="Arial"/>
          </w:rPr>
          <w:t>russo.325@osu.edu</w:t>
        </w:r>
      </w:hyperlink>
      <w:r w:rsidR="009A4EBF" w:rsidRPr="007E6EC6">
        <w:rPr>
          <w:rFonts w:ascii="Arial" w:hAnsi="Arial" w:cs="Arial"/>
        </w:rPr>
        <w:t xml:space="preserve"> </w:t>
      </w:r>
    </w:p>
    <w:p w14:paraId="2CD6F258" w14:textId="3CF224DC" w:rsidR="009A4EBF" w:rsidRPr="002A39F6" w:rsidRDefault="009A4EBF" w:rsidP="4E04DCB5">
      <w:pPr>
        <w:spacing w:after="120"/>
        <w:rPr>
          <w:rFonts w:ascii="Arial" w:hAnsi="Arial" w:cs="Arial"/>
        </w:rPr>
      </w:pPr>
      <w:r w:rsidRPr="00FB19FB">
        <w:rPr>
          <w:rFonts w:ascii="Arial" w:hAnsi="Arial" w:cs="Arial"/>
          <w:b/>
          <w:bCs/>
        </w:rPr>
        <w:t>Class website:</w:t>
      </w:r>
      <w:r w:rsidR="009C0610" w:rsidRPr="009C0610">
        <w:t xml:space="preserve"> </w:t>
      </w:r>
      <w:hyperlink r:id="rId12" w:history="1">
        <w:r w:rsidR="009C0610" w:rsidRPr="009C0610">
          <w:rPr>
            <w:rStyle w:val="Hyperlink"/>
            <w:rFonts w:ascii="Arial" w:hAnsi="Arial" w:cs="Arial"/>
          </w:rPr>
          <w:t>https://osu.instructure.com/courses/183051</w:t>
        </w:r>
      </w:hyperlink>
      <w:r w:rsidR="009C0610" w:rsidRPr="002A39F6">
        <w:rPr>
          <w:rFonts w:ascii="Arial" w:hAnsi="Arial" w:cs="Arial"/>
        </w:rPr>
        <w:t xml:space="preserve"> </w:t>
      </w:r>
    </w:p>
    <w:p w14:paraId="6C71E069" w14:textId="20963ECF" w:rsidR="0078100F" w:rsidRPr="002A39F6" w:rsidRDefault="2D14859A" w:rsidP="4E04DCB5">
      <w:pPr>
        <w:spacing w:after="120"/>
        <w:rPr>
          <w:rFonts w:ascii="Arial" w:hAnsi="Arial" w:cs="Arial"/>
        </w:rPr>
      </w:pPr>
      <w:r w:rsidRPr="00FB19FB">
        <w:rPr>
          <w:rFonts w:ascii="Arial" w:hAnsi="Arial" w:cs="Arial"/>
          <w:b/>
          <w:bCs/>
        </w:rPr>
        <w:t>Lectures:</w:t>
      </w:r>
      <w:r w:rsidRPr="002A39F6">
        <w:rPr>
          <w:rFonts w:ascii="Arial" w:hAnsi="Arial" w:cs="Arial"/>
        </w:rPr>
        <w:t xml:space="preserve"> </w:t>
      </w:r>
      <w:r w:rsidR="0078100F" w:rsidRPr="002A39F6">
        <w:rPr>
          <w:rFonts w:ascii="Arial" w:hAnsi="Arial" w:cs="Arial"/>
        </w:rPr>
        <w:t>Tuesday</w:t>
      </w:r>
      <w:r w:rsidR="005D40BC" w:rsidRPr="002A39F6">
        <w:rPr>
          <w:rFonts w:ascii="Arial" w:hAnsi="Arial" w:cs="Arial"/>
        </w:rPr>
        <w:t>s</w:t>
      </w:r>
      <w:r w:rsidR="0078100F" w:rsidRPr="002A39F6">
        <w:rPr>
          <w:rFonts w:ascii="Arial" w:hAnsi="Arial" w:cs="Arial"/>
        </w:rPr>
        <w:t xml:space="preserve"> and Thursdays, 9.35-10.55am, in</w:t>
      </w:r>
      <w:r w:rsidR="002A39F6" w:rsidRPr="002A39F6">
        <w:rPr>
          <w:rFonts w:ascii="Arial" w:hAnsi="Arial" w:cs="Arial"/>
        </w:rPr>
        <w:t xml:space="preserve"> </w:t>
      </w:r>
      <w:r w:rsidR="00764C6E" w:rsidRPr="00764C6E">
        <w:rPr>
          <w:rFonts w:ascii="Arial" w:hAnsi="Arial" w:cs="Arial"/>
        </w:rPr>
        <w:t>Cockins Hall 228</w:t>
      </w:r>
      <w:r w:rsidR="00323CB4" w:rsidRPr="002A39F6">
        <w:rPr>
          <w:rFonts w:ascii="Arial" w:hAnsi="Arial" w:cs="Arial"/>
        </w:rPr>
        <w:t>.</w:t>
      </w:r>
      <w:r w:rsidR="002A39F6" w:rsidRPr="002A39F6">
        <w:rPr>
          <w:rFonts w:ascii="Arial" w:hAnsi="Arial" w:cs="Arial"/>
        </w:rPr>
        <w:t xml:space="preserve"> </w:t>
      </w:r>
      <w:r w:rsidR="00FA328C">
        <w:rPr>
          <w:rFonts w:ascii="Arial" w:hAnsi="Arial" w:cs="Arial"/>
        </w:rPr>
        <w:t>In-person</w:t>
      </w:r>
      <w:r w:rsidR="00AE2CEF">
        <w:rPr>
          <w:rFonts w:ascii="Arial" w:hAnsi="Arial" w:cs="Arial"/>
        </w:rPr>
        <w:t xml:space="preserve"> l</w:t>
      </w:r>
      <w:r w:rsidR="00323CB4" w:rsidRPr="002A39F6">
        <w:rPr>
          <w:rFonts w:ascii="Arial" w:hAnsi="Arial" w:cs="Arial"/>
        </w:rPr>
        <w:t>ectures are not recorded.</w:t>
      </w:r>
    </w:p>
    <w:p w14:paraId="6E1B74AB" w14:textId="0F207A43" w:rsidR="00A92BF8" w:rsidRPr="00FB19FB" w:rsidRDefault="4E04DCB5" w:rsidP="4E04DCB5">
      <w:pPr>
        <w:spacing w:after="120"/>
        <w:rPr>
          <w:rFonts w:ascii="Arial" w:hAnsi="Arial" w:cs="Arial"/>
        </w:rPr>
      </w:pPr>
      <w:r w:rsidRPr="00FB19FB">
        <w:rPr>
          <w:rFonts w:ascii="Arial" w:hAnsi="Arial" w:cs="Arial"/>
          <w:b/>
          <w:bCs/>
        </w:rPr>
        <w:t>Office hours</w:t>
      </w:r>
      <w:r w:rsidR="00FB19FB">
        <w:rPr>
          <w:rFonts w:ascii="Arial" w:hAnsi="Arial" w:cs="Arial"/>
          <w:b/>
          <w:bCs/>
        </w:rPr>
        <w:t>:</w:t>
      </w:r>
      <w:r w:rsidR="009A4EBF" w:rsidRPr="00303E19">
        <w:rPr>
          <w:rFonts w:ascii="Arial" w:hAnsi="Arial" w:cs="Arial"/>
        </w:rPr>
        <w:t xml:space="preserve"> i</w:t>
      </w:r>
      <w:r w:rsidR="00323CB4" w:rsidRPr="00303E19">
        <w:rPr>
          <w:rFonts w:ascii="Arial" w:hAnsi="Arial" w:cs="Arial"/>
        </w:rPr>
        <w:t xml:space="preserve">n </w:t>
      </w:r>
      <w:r w:rsidR="00183CB9" w:rsidRPr="00303E19">
        <w:rPr>
          <w:rFonts w:ascii="Arial" w:hAnsi="Arial" w:cs="Arial"/>
        </w:rPr>
        <w:t>317</w:t>
      </w:r>
      <w:r w:rsidR="00323CB4" w:rsidRPr="00303E19">
        <w:rPr>
          <w:rFonts w:ascii="Arial" w:hAnsi="Arial" w:cs="Arial"/>
        </w:rPr>
        <w:t xml:space="preserve"> Cockins Hall</w:t>
      </w:r>
      <w:r w:rsidR="009A4EBF" w:rsidRPr="00303E19">
        <w:rPr>
          <w:rFonts w:ascii="Arial" w:hAnsi="Arial" w:cs="Arial"/>
        </w:rPr>
        <w:t>:</w:t>
      </w:r>
      <w:r w:rsidR="00323CB4" w:rsidRPr="00303E19">
        <w:rPr>
          <w:rFonts w:ascii="Arial" w:hAnsi="Arial" w:cs="Arial"/>
        </w:rPr>
        <w:t xml:space="preserve"> </w:t>
      </w:r>
      <w:r w:rsidR="005D40BC" w:rsidRPr="00303E19">
        <w:rPr>
          <w:rFonts w:ascii="Arial" w:hAnsi="Arial" w:cs="Arial"/>
        </w:rPr>
        <w:t xml:space="preserve">Tuesdays, </w:t>
      </w:r>
      <w:r w:rsidR="0071653A" w:rsidRPr="00303E19">
        <w:rPr>
          <w:rFonts w:ascii="Arial" w:hAnsi="Arial" w:cs="Arial"/>
        </w:rPr>
        <w:t>11am</w:t>
      </w:r>
      <w:r w:rsidR="005D40BC" w:rsidRPr="00303E19">
        <w:rPr>
          <w:rFonts w:ascii="Arial" w:hAnsi="Arial" w:cs="Arial"/>
        </w:rPr>
        <w:t>-</w:t>
      </w:r>
      <w:r w:rsidR="0071653A" w:rsidRPr="00303E19">
        <w:rPr>
          <w:rFonts w:ascii="Arial" w:hAnsi="Arial" w:cs="Arial"/>
        </w:rPr>
        <w:t>12</w:t>
      </w:r>
      <w:r w:rsidR="005D40BC" w:rsidRPr="00303E19">
        <w:rPr>
          <w:rFonts w:ascii="Arial" w:hAnsi="Arial" w:cs="Arial"/>
        </w:rPr>
        <w:t xml:space="preserve">pm; Thursdays, </w:t>
      </w:r>
      <w:r w:rsidR="0071653A" w:rsidRPr="00303E19">
        <w:rPr>
          <w:rFonts w:ascii="Arial" w:hAnsi="Arial" w:cs="Arial"/>
        </w:rPr>
        <w:t>11am</w:t>
      </w:r>
      <w:r w:rsidR="005D40BC" w:rsidRPr="00303E19">
        <w:rPr>
          <w:rFonts w:ascii="Arial" w:hAnsi="Arial" w:cs="Arial"/>
        </w:rPr>
        <w:t>-</w:t>
      </w:r>
      <w:r w:rsidR="0071653A" w:rsidRPr="00303E19">
        <w:rPr>
          <w:rFonts w:ascii="Arial" w:hAnsi="Arial" w:cs="Arial"/>
        </w:rPr>
        <w:t>12</w:t>
      </w:r>
      <w:r w:rsidR="005D40BC" w:rsidRPr="00303E19">
        <w:rPr>
          <w:rFonts w:ascii="Arial" w:hAnsi="Arial" w:cs="Arial"/>
        </w:rPr>
        <w:t>pm; or by appointment.</w:t>
      </w:r>
      <w:r w:rsidR="00FB19FB">
        <w:rPr>
          <w:rFonts w:ascii="Arial" w:hAnsi="Arial" w:cs="Arial"/>
        </w:rPr>
        <w:br/>
      </w:r>
      <w:r w:rsidR="00FB19FB">
        <w:rPr>
          <w:rFonts w:ascii="Arial" w:hAnsi="Arial" w:cs="Arial"/>
        </w:rPr>
        <w:br/>
      </w:r>
      <w:r w:rsidR="00FB19FB">
        <w:rPr>
          <w:rFonts w:ascii="Arial" w:hAnsi="Arial" w:cs="Arial"/>
          <w:b/>
          <w:bCs/>
        </w:rPr>
        <w:t xml:space="preserve">Note: </w:t>
      </w:r>
      <w:r w:rsidR="00FB19FB">
        <w:rPr>
          <w:rFonts w:ascii="Arial" w:hAnsi="Arial" w:cs="Arial"/>
        </w:rPr>
        <w:t>My preferred method of contact is by email.</w:t>
      </w:r>
    </w:p>
    <w:p w14:paraId="5D93B0FE" w14:textId="50235DC2" w:rsidR="000A5A6B" w:rsidRPr="007E6EC6" w:rsidRDefault="000A5A6B" w:rsidP="000A5A6B">
      <w:pPr>
        <w:pStyle w:val="Heading2"/>
        <w:rPr>
          <w:rFonts w:ascii="Arial" w:hAnsi="Arial" w:cs="Arial"/>
        </w:rPr>
      </w:pPr>
      <w:r w:rsidRPr="007E6EC6">
        <w:rPr>
          <w:rFonts w:ascii="Arial" w:hAnsi="Arial" w:cs="Arial"/>
        </w:rPr>
        <w:t>Graduate teaching assistant</w:t>
      </w:r>
    </w:p>
    <w:p w14:paraId="53F7E66C" w14:textId="0A2EC2EC" w:rsidR="009F2858" w:rsidRPr="005C690E" w:rsidRDefault="00263BA9" w:rsidP="009F2858">
      <w:pPr>
        <w:spacing w:after="120"/>
        <w:rPr>
          <w:rFonts w:ascii="Arial" w:hAnsi="Arial" w:cs="Arial"/>
          <w:u w:val="single"/>
        </w:rPr>
      </w:pPr>
      <w:r w:rsidRPr="005C690E">
        <w:rPr>
          <w:rFonts w:ascii="Arial" w:hAnsi="Arial" w:cs="Arial"/>
          <w:u w:val="single"/>
        </w:rPr>
        <w:t xml:space="preserve">Biqing Yang </w:t>
      </w:r>
    </w:p>
    <w:p w14:paraId="173AF057" w14:textId="0818092A" w:rsidR="009F2858" w:rsidRPr="00140B72" w:rsidRDefault="009F2858" w:rsidP="009F2858">
      <w:pPr>
        <w:spacing w:after="120"/>
        <w:rPr>
          <w:rFonts w:ascii="Arial" w:hAnsi="Arial" w:cs="Arial"/>
        </w:rPr>
      </w:pPr>
      <w:r w:rsidRPr="005C690E">
        <w:rPr>
          <w:rFonts w:ascii="Arial" w:hAnsi="Arial" w:cs="Arial"/>
          <w:b/>
          <w:bCs/>
        </w:rPr>
        <w:t>Email address</w:t>
      </w:r>
      <w:r w:rsidR="00140B72" w:rsidRPr="00263BA9">
        <w:rPr>
          <w:rFonts w:ascii="Arial" w:hAnsi="Arial" w:cs="Arial"/>
        </w:rPr>
        <w:t xml:space="preserve">: </w:t>
      </w:r>
      <w:hyperlink r:id="rId13" w:history="1">
        <w:r w:rsidR="00263BA9" w:rsidRPr="00263BA9">
          <w:rPr>
            <w:rStyle w:val="Hyperlink"/>
            <w:rFonts w:ascii="Arial" w:hAnsi="Arial" w:cs="Arial"/>
          </w:rPr>
          <w:t xml:space="preserve"> yang.5733@osu.edu </w:t>
        </w:r>
      </w:hyperlink>
    </w:p>
    <w:p w14:paraId="4A837E60" w14:textId="10AE33DF" w:rsidR="0057526F" w:rsidRPr="007E6EC6" w:rsidRDefault="0057526F" w:rsidP="0057526F">
      <w:pPr>
        <w:pStyle w:val="Heading2"/>
        <w:rPr>
          <w:rFonts w:ascii="Arial" w:hAnsi="Arial" w:cs="Arial"/>
        </w:rPr>
      </w:pPr>
      <w:r w:rsidRPr="007E6EC6">
        <w:rPr>
          <w:rFonts w:ascii="Arial" w:hAnsi="Arial" w:cs="Arial"/>
        </w:rPr>
        <w:t>Course description</w:t>
      </w:r>
    </w:p>
    <w:p w14:paraId="231CB7B8" w14:textId="0C8946EC" w:rsidR="0078100F" w:rsidRPr="007E6EC6" w:rsidRDefault="0078100F" w:rsidP="00562715">
      <w:pPr>
        <w:rPr>
          <w:rFonts w:ascii="Arial" w:hAnsi="Arial" w:cs="Arial"/>
        </w:rPr>
      </w:pPr>
      <w:r w:rsidRPr="007E6EC6">
        <w:rPr>
          <w:rFonts w:ascii="Arial" w:hAnsi="Arial" w:cs="Arial"/>
        </w:rPr>
        <w:t>Stat 7430 introduces the statistical theory and methods to extend regression and analysis of variance to non-normal data. By the end of the course</w:t>
      </w:r>
      <w:r w:rsidR="008947F9">
        <w:rPr>
          <w:rFonts w:ascii="Arial" w:hAnsi="Arial" w:cs="Arial"/>
        </w:rPr>
        <w:t>,</w:t>
      </w:r>
      <w:r w:rsidRPr="007E6EC6">
        <w:rPr>
          <w:rFonts w:ascii="Arial" w:hAnsi="Arial" w:cs="Arial"/>
        </w:rPr>
        <w:t xml:space="preserve"> students should be able to use ﬁxed e</w:t>
      </w:r>
      <w:r w:rsidRPr="007E6EC6">
        <w:rPr>
          <w:rFonts w:ascii="Cambria Math" w:hAnsi="Cambria Math" w:cs="Cambria Math"/>
        </w:rPr>
        <w:t>ﬀ</w:t>
      </w:r>
      <w:r w:rsidRPr="007E6EC6">
        <w:rPr>
          <w:rFonts w:ascii="Arial" w:hAnsi="Arial" w:cs="Arial"/>
        </w:rPr>
        <w:t>ect generalized linear models to model data. In particular</w:t>
      </w:r>
      <w:r w:rsidR="006F397F">
        <w:rPr>
          <w:rFonts w:ascii="Arial" w:hAnsi="Arial" w:cs="Arial"/>
        </w:rPr>
        <w:t>,</w:t>
      </w:r>
      <w:r w:rsidRPr="007E6EC6">
        <w:rPr>
          <w:rFonts w:ascii="Arial" w:hAnsi="Arial" w:cs="Arial"/>
        </w:rPr>
        <w:t xml:space="preserve"> there will be a focus on model identiﬁcation, building, diagnostics, and inference. This course covers extensions to longitudinal models.</w:t>
      </w:r>
    </w:p>
    <w:p w14:paraId="4244D210" w14:textId="653B9736" w:rsidR="0078100F" w:rsidRPr="007E6EC6" w:rsidRDefault="0078100F" w:rsidP="00562715">
      <w:pPr>
        <w:rPr>
          <w:rFonts w:ascii="Arial" w:hAnsi="Arial" w:cs="Arial"/>
        </w:rPr>
      </w:pPr>
    </w:p>
    <w:p w14:paraId="645A9076" w14:textId="07582AF0" w:rsidR="00E8307C" w:rsidRPr="009655C0" w:rsidRDefault="0078100F">
      <w:pPr>
        <w:rPr>
          <w:rFonts w:ascii="Arial" w:hAnsi="Arial" w:cs="Arial"/>
        </w:rPr>
      </w:pPr>
      <w:r w:rsidRPr="007E6EC6">
        <w:rPr>
          <w:rFonts w:ascii="Arial" w:hAnsi="Arial" w:cs="Arial"/>
          <w:b/>
          <w:bCs/>
        </w:rPr>
        <w:t>Pre</w:t>
      </w:r>
      <w:r w:rsidR="00E8307C" w:rsidRPr="007E6EC6">
        <w:rPr>
          <w:rFonts w:ascii="Arial" w:hAnsi="Arial" w:cs="Arial"/>
          <w:b/>
          <w:bCs/>
        </w:rPr>
        <w:t>re</w:t>
      </w:r>
      <w:r w:rsidRPr="007E6EC6">
        <w:rPr>
          <w:rFonts w:ascii="Arial" w:hAnsi="Arial" w:cs="Arial"/>
          <w:b/>
          <w:bCs/>
        </w:rPr>
        <w:t>quisites:</w:t>
      </w:r>
      <w:r w:rsidRPr="007E6EC6">
        <w:rPr>
          <w:rFonts w:ascii="Arial" w:hAnsi="Arial" w:cs="Arial"/>
        </w:rPr>
        <w:t xml:space="preserve"> Stat 6910</w:t>
      </w:r>
      <w:r w:rsidR="001F7E4E" w:rsidRPr="007E6EC6">
        <w:rPr>
          <w:rFonts w:ascii="Arial" w:hAnsi="Arial" w:cs="Arial"/>
        </w:rPr>
        <w:t xml:space="preserve"> and</w:t>
      </w:r>
      <w:r w:rsidRPr="007E6EC6">
        <w:rPr>
          <w:rFonts w:ascii="Arial" w:hAnsi="Arial" w:cs="Arial"/>
        </w:rPr>
        <w:t xml:space="preserve"> 6950 (Applied Statistics I and II) giving exposure to analysis of variance and experimental design, as well as regression modeling‚ Stat 7410 (Theory of Linear Models) provides the theory for these models. Stat 6801 and 6802 (Statistical Theory I and II), introducing distribution theory and methods for statistical estimation and testing.</w:t>
      </w:r>
    </w:p>
    <w:p w14:paraId="17444C21" w14:textId="48404316" w:rsidR="0057526F" w:rsidRPr="007E6EC6" w:rsidRDefault="0057526F" w:rsidP="0057526F">
      <w:pPr>
        <w:pStyle w:val="Heading2"/>
        <w:rPr>
          <w:rFonts w:ascii="Arial" w:hAnsi="Arial" w:cs="Arial"/>
        </w:rPr>
      </w:pPr>
      <w:r w:rsidRPr="007E6EC6">
        <w:rPr>
          <w:rFonts w:ascii="Arial" w:hAnsi="Arial" w:cs="Arial"/>
        </w:rPr>
        <w:lastRenderedPageBreak/>
        <w:t>Course learning outcomes</w:t>
      </w:r>
    </w:p>
    <w:p w14:paraId="3702A4CD" w14:textId="77777777" w:rsidR="00E8307C" w:rsidRPr="007E6EC6" w:rsidRDefault="00E8307C" w:rsidP="00E8307C">
      <w:pPr>
        <w:rPr>
          <w:rFonts w:ascii="Arial" w:hAnsi="Arial" w:cs="Arial"/>
        </w:rPr>
      </w:pPr>
      <w:r w:rsidRPr="007E6EC6">
        <w:rPr>
          <w:rFonts w:ascii="Arial" w:hAnsi="Arial" w:cs="Arial"/>
        </w:rPr>
        <w:t>By the end of this course, students should successfully be able to:</w:t>
      </w:r>
    </w:p>
    <w:p w14:paraId="7B7924F6" w14:textId="77777777" w:rsidR="00E8307C" w:rsidRPr="007E6EC6" w:rsidRDefault="00E8307C" w:rsidP="00E8307C">
      <w:pPr>
        <w:rPr>
          <w:rFonts w:ascii="Arial" w:hAnsi="Arial" w:cs="Arial"/>
        </w:rPr>
      </w:pPr>
    </w:p>
    <w:p w14:paraId="718BDF0F" w14:textId="77777777" w:rsidR="00E8307C" w:rsidRPr="007E6EC6" w:rsidRDefault="00E8307C" w:rsidP="00E8307C">
      <w:pPr>
        <w:ind w:left="720" w:hanging="720"/>
        <w:rPr>
          <w:rFonts w:ascii="Arial" w:hAnsi="Arial" w:cs="Arial"/>
        </w:rPr>
      </w:pPr>
      <w:r w:rsidRPr="007E6EC6">
        <w:rPr>
          <w:rFonts w:ascii="Arial" w:hAnsi="Arial" w:cs="Arial"/>
        </w:rPr>
        <w:t>1.</w:t>
      </w:r>
      <w:r w:rsidRPr="007E6EC6">
        <w:rPr>
          <w:rFonts w:ascii="Arial" w:hAnsi="Arial" w:cs="Arial"/>
        </w:rPr>
        <w:tab/>
        <w:t>Explain and rigorously derive key aspects of the theory of generalized linear models (GLMs), including the concepts of overdispersion and quasi-likelihood;</w:t>
      </w:r>
    </w:p>
    <w:p w14:paraId="1DF93FA8" w14:textId="77777777" w:rsidR="00E8307C" w:rsidRPr="007E6EC6" w:rsidRDefault="00E8307C" w:rsidP="00E8307C">
      <w:pPr>
        <w:rPr>
          <w:rFonts w:ascii="Arial" w:hAnsi="Arial" w:cs="Arial"/>
        </w:rPr>
      </w:pPr>
      <w:r w:rsidRPr="007E6EC6">
        <w:rPr>
          <w:rFonts w:ascii="Arial" w:hAnsi="Arial" w:cs="Arial"/>
        </w:rPr>
        <w:t>2.</w:t>
      </w:r>
      <w:r w:rsidRPr="007E6EC6">
        <w:rPr>
          <w:rFonts w:ascii="Arial" w:hAnsi="Arial" w:cs="Arial"/>
        </w:rPr>
        <w:tab/>
        <w:t>Interpret and use appropriate statistical notation and terminology;</w:t>
      </w:r>
    </w:p>
    <w:p w14:paraId="7E0BD796" w14:textId="77777777" w:rsidR="00E8307C" w:rsidRPr="007E6EC6" w:rsidRDefault="00E8307C" w:rsidP="00E8307C">
      <w:pPr>
        <w:ind w:left="720" w:hanging="720"/>
        <w:rPr>
          <w:rFonts w:ascii="Arial" w:hAnsi="Arial" w:cs="Arial"/>
        </w:rPr>
      </w:pPr>
      <w:r w:rsidRPr="007E6EC6">
        <w:rPr>
          <w:rFonts w:ascii="Arial" w:hAnsi="Arial" w:cs="Arial"/>
        </w:rPr>
        <w:t>3.</w:t>
      </w:r>
      <w:r w:rsidRPr="007E6EC6">
        <w:rPr>
          <w:rFonts w:ascii="Arial" w:hAnsi="Arial" w:cs="Arial"/>
        </w:rPr>
        <w:tab/>
        <w:t>Independently construct and implement an appropriate statistical analysis involving GLMs to answer a scientific question of interest;</w:t>
      </w:r>
    </w:p>
    <w:p w14:paraId="3CF7B4C6" w14:textId="275A813E" w:rsidR="00E8307C" w:rsidRPr="007E6EC6" w:rsidRDefault="00E8307C" w:rsidP="00E8307C">
      <w:pPr>
        <w:rPr>
          <w:rFonts w:ascii="Arial" w:hAnsi="Arial" w:cs="Arial"/>
        </w:rPr>
      </w:pPr>
      <w:r w:rsidRPr="007E6EC6">
        <w:rPr>
          <w:rFonts w:ascii="Arial" w:hAnsi="Arial" w:cs="Arial"/>
        </w:rPr>
        <w:t>4.</w:t>
      </w:r>
      <w:r w:rsidRPr="007E6EC6">
        <w:rPr>
          <w:rFonts w:ascii="Arial" w:hAnsi="Arial" w:cs="Arial"/>
        </w:rPr>
        <w:tab/>
        <w:t>Express statistical ideas in written English using vocabulary tailored to the audience.</w:t>
      </w:r>
    </w:p>
    <w:p w14:paraId="2773CC3E" w14:textId="24CA2467" w:rsidR="4E04DCB5" w:rsidRPr="007E6EC6" w:rsidRDefault="4E04DCB5" w:rsidP="4E04DCB5">
      <w:pPr>
        <w:pStyle w:val="Heading1"/>
        <w:rPr>
          <w:rFonts w:ascii="Arial" w:hAnsi="Arial" w:cs="Arial"/>
        </w:rPr>
      </w:pPr>
      <w:r w:rsidRPr="007E6EC6">
        <w:rPr>
          <w:rFonts w:ascii="Arial" w:hAnsi="Arial" w:cs="Arial"/>
        </w:rPr>
        <w:t>Course materials and technologies</w:t>
      </w:r>
    </w:p>
    <w:p w14:paraId="297B27E2" w14:textId="1F1B71CB" w:rsidR="0057526F" w:rsidRPr="007E6EC6" w:rsidRDefault="0057526F" w:rsidP="00670AF6">
      <w:pPr>
        <w:pStyle w:val="Heading2"/>
        <w:rPr>
          <w:rFonts w:ascii="Arial" w:hAnsi="Arial" w:cs="Arial"/>
        </w:rPr>
      </w:pPr>
      <w:r w:rsidRPr="007E6EC6">
        <w:rPr>
          <w:rFonts w:ascii="Arial" w:hAnsi="Arial" w:cs="Arial"/>
        </w:rPr>
        <w:t>Textbooks</w:t>
      </w:r>
    </w:p>
    <w:p w14:paraId="13F5A7DB" w14:textId="5C8A47DA" w:rsidR="0078100F" w:rsidRPr="007E6EC6" w:rsidRDefault="002C4157" w:rsidP="002C4157">
      <w:pPr>
        <w:pStyle w:val="Heading3"/>
        <w:rPr>
          <w:rFonts w:ascii="Arial" w:hAnsi="Arial" w:cs="Arial"/>
          <w:b w:val="0"/>
          <w:bCs/>
          <w:color w:val="000000" w:themeColor="text1"/>
          <w:sz w:val="24"/>
          <w:szCs w:val="24"/>
        </w:rPr>
      </w:pPr>
      <w:bookmarkStart w:id="0" w:name="OLE_LINK1"/>
      <w:r w:rsidRPr="002C4157">
        <w:rPr>
          <w:rFonts w:ascii="Arial" w:hAnsi="Arial" w:cs="Arial"/>
          <w:color w:val="000000" w:themeColor="text1"/>
          <w:sz w:val="24"/>
          <w:szCs w:val="24"/>
        </w:rPr>
        <w:t xml:space="preserve">Required: </w:t>
      </w:r>
      <w:r w:rsidR="00700155" w:rsidRPr="007E6EC6">
        <w:rPr>
          <w:rFonts w:ascii="Arial" w:hAnsi="Arial" w:cs="Arial"/>
          <w:b w:val="0"/>
          <w:bCs/>
          <w:color w:val="000000" w:themeColor="text1"/>
          <w:sz w:val="24"/>
          <w:szCs w:val="24"/>
        </w:rPr>
        <w:t>P. McCullagh and J.A. Nelder (1999), Generalized linear models, second edition, Chapman and Hall/CRC Press, London; New York. (This is a reprint of the 1989 Chapman and Hall book).</w:t>
      </w:r>
      <w:r w:rsidR="002C5FF6" w:rsidRPr="007E6EC6">
        <w:rPr>
          <w:rFonts w:ascii="Arial" w:hAnsi="Arial" w:cs="Arial"/>
          <w:b w:val="0"/>
          <w:bCs/>
          <w:color w:val="000000" w:themeColor="text1"/>
          <w:sz w:val="24"/>
          <w:szCs w:val="24"/>
        </w:rPr>
        <w:t xml:space="preserve"> </w:t>
      </w:r>
      <w:r w:rsidR="00700155" w:rsidRPr="007E6EC6">
        <w:rPr>
          <w:rFonts w:ascii="Arial" w:hAnsi="Arial" w:cs="Arial"/>
          <w:b w:val="0"/>
          <w:bCs/>
          <w:color w:val="000000" w:themeColor="text1"/>
          <w:sz w:val="24"/>
          <w:szCs w:val="24"/>
        </w:rPr>
        <w:t>The book is available to download from</w:t>
      </w:r>
      <w:r w:rsidR="008A4EE7">
        <w:rPr>
          <w:rFonts w:ascii="Arial" w:hAnsi="Arial" w:cs="Arial"/>
          <w:b w:val="0"/>
          <w:bCs/>
          <w:color w:val="000000" w:themeColor="text1"/>
          <w:sz w:val="24"/>
          <w:szCs w:val="24"/>
        </w:rPr>
        <w:br/>
      </w:r>
      <w:hyperlink r:id="rId14" w:history="1">
        <w:r w:rsidR="0063189B" w:rsidRPr="007E6EC6">
          <w:rPr>
            <w:rStyle w:val="Hyperlink"/>
            <w:rFonts w:ascii="Arial" w:hAnsi="Arial" w:cs="Arial"/>
            <w:b w:val="0"/>
            <w:bCs/>
            <w:sz w:val="24"/>
            <w:szCs w:val="24"/>
          </w:rPr>
          <w:t>https://www-taylorfrancis-com.proxy.lib.ohio-state.edu/books/9780203753736</w:t>
        </w:r>
      </w:hyperlink>
      <w:r w:rsidR="00700155" w:rsidRPr="007E6EC6">
        <w:rPr>
          <w:rFonts w:ascii="Arial" w:hAnsi="Arial" w:cs="Arial"/>
          <w:b w:val="0"/>
          <w:bCs/>
          <w:color w:val="000000" w:themeColor="text1"/>
          <w:sz w:val="24"/>
          <w:szCs w:val="24"/>
        </w:rPr>
        <w:t xml:space="preserve"> </w:t>
      </w:r>
    </w:p>
    <w:p w14:paraId="6F83B570" w14:textId="2E4101BA" w:rsidR="0057526F" w:rsidRPr="002C4157" w:rsidRDefault="00693E95" w:rsidP="002C4157">
      <w:pPr>
        <w:spacing w:after="60"/>
        <w:rPr>
          <w:rFonts w:ascii="Arial" w:hAnsi="Arial" w:cs="Arial"/>
        </w:rPr>
      </w:pPr>
      <w:r w:rsidRPr="002C4157">
        <w:rPr>
          <w:rFonts w:ascii="Arial" w:hAnsi="Arial" w:cs="Arial"/>
        </w:rPr>
        <w:t xml:space="preserve">I will highlight other useful resources as the course progresses. </w:t>
      </w:r>
    </w:p>
    <w:bookmarkEnd w:id="0"/>
    <w:p w14:paraId="2AD47702" w14:textId="0392E913" w:rsidR="0057526F" w:rsidRPr="007E6EC6" w:rsidRDefault="002F7354" w:rsidP="0057526F">
      <w:pPr>
        <w:pStyle w:val="Heading2"/>
        <w:rPr>
          <w:rFonts w:ascii="Arial" w:hAnsi="Arial" w:cs="Arial"/>
        </w:rPr>
      </w:pPr>
      <w:r w:rsidRPr="007E6EC6">
        <w:rPr>
          <w:rFonts w:ascii="Arial" w:hAnsi="Arial" w:cs="Arial"/>
        </w:rPr>
        <w:t>Necessary Software</w:t>
      </w:r>
      <w:r w:rsidR="23E196C1" w:rsidRPr="007E6EC6">
        <w:rPr>
          <w:rFonts w:ascii="Arial" w:hAnsi="Arial" w:cs="Arial"/>
        </w:rPr>
        <w:t xml:space="preserve"> and Equipment</w:t>
      </w:r>
    </w:p>
    <w:p w14:paraId="6F61A368" w14:textId="7E3C836C" w:rsidR="001A0DAC" w:rsidRPr="001A0DAC" w:rsidRDefault="341643CC" w:rsidP="001A0DAC">
      <w:pPr>
        <w:pStyle w:val="ListParagraph"/>
        <w:numPr>
          <w:ilvl w:val="0"/>
          <w:numId w:val="5"/>
        </w:numPr>
        <w:spacing w:after="60" w:line="240" w:lineRule="auto"/>
        <w:rPr>
          <w:rFonts w:cs="Arial"/>
        </w:rPr>
      </w:pPr>
      <w:r w:rsidRPr="007E6EC6">
        <w:rPr>
          <w:rFonts w:cs="Arial"/>
        </w:rPr>
        <w:t xml:space="preserve">This class requires you to use the statistical software packages called R (The R Project for Statistical Computing; </w:t>
      </w:r>
      <w:hyperlink r:id="rId15">
        <w:r w:rsidRPr="007E6EC6">
          <w:rPr>
            <w:rStyle w:val="Hyperlink"/>
            <w:rFonts w:cs="Arial"/>
          </w:rPr>
          <w:t>http://www.r-project.org/</w:t>
        </w:r>
      </w:hyperlink>
      <w:r w:rsidRPr="007E6EC6">
        <w:rPr>
          <w:rFonts w:cs="Arial"/>
        </w:rPr>
        <w:t>)</w:t>
      </w:r>
      <w:r w:rsidR="00055C62">
        <w:rPr>
          <w:rFonts w:cs="Arial"/>
        </w:rPr>
        <w:t>.</w:t>
      </w:r>
      <w:r w:rsidRPr="007E6EC6">
        <w:rPr>
          <w:rFonts w:cs="Arial"/>
        </w:rPr>
        <w:t xml:space="preserve"> Th</w:t>
      </w:r>
      <w:r w:rsidR="00055C62">
        <w:rPr>
          <w:rFonts w:cs="Arial"/>
        </w:rPr>
        <w:t xml:space="preserve">is </w:t>
      </w:r>
      <w:r w:rsidRPr="007E6EC6">
        <w:rPr>
          <w:rFonts w:cs="Arial"/>
        </w:rPr>
        <w:t>software packages are available as Free Software</w:t>
      </w:r>
      <w:r w:rsidR="278B004C" w:rsidRPr="007E6EC6">
        <w:rPr>
          <w:rFonts w:cs="Arial"/>
        </w:rPr>
        <w:t xml:space="preserve"> with versions compatible with cu</w:t>
      </w:r>
      <w:r w:rsidR="24EF46C8" w:rsidRPr="007E6EC6">
        <w:rPr>
          <w:rFonts w:cs="Arial"/>
        </w:rPr>
        <w:t xml:space="preserve">rrent </w:t>
      </w:r>
      <w:r w:rsidR="66BBC622" w:rsidRPr="007E6EC6">
        <w:rPr>
          <w:rFonts w:cs="Arial"/>
        </w:rPr>
        <w:t>m</w:t>
      </w:r>
      <w:r w:rsidR="24EF46C8" w:rsidRPr="007E6EC6">
        <w:rPr>
          <w:rFonts w:cs="Arial"/>
        </w:rPr>
        <w:t>acO</w:t>
      </w:r>
      <w:r w:rsidR="66BBC622" w:rsidRPr="007E6EC6">
        <w:rPr>
          <w:rFonts w:cs="Arial"/>
        </w:rPr>
        <w:t>S</w:t>
      </w:r>
      <w:r w:rsidR="00AC5CC4">
        <w:rPr>
          <w:rFonts w:cs="Arial"/>
        </w:rPr>
        <w:t xml:space="preserve">, </w:t>
      </w:r>
      <w:r w:rsidR="24EF46C8" w:rsidRPr="007E6EC6">
        <w:rPr>
          <w:rFonts w:cs="Arial"/>
        </w:rPr>
        <w:t>Windows</w:t>
      </w:r>
      <w:r w:rsidR="00AC5CC4">
        <w:rPr>
          <w:rFonts w:cs="Arial"/>
        </w:rPr>
        <w:t xml:space="preserve">, and </w:t>
      </w:r>
      <w:r w:rsidR="005226DB">
        <w:rPr>
          <w:rStyle w:val="hgkelc"/>
          <w:lang w:val="en"/>
        </w:rPr>
        <w:t xml:space="preserve">Linux </w:t>
      </w:r>
      <w:r w:rsidR="24EF46C8" w:rsidRPr="007E6EC6">
        <w:rPr>
          <w:rFonts w:cs="Arial"/>
        </w:rPr>
        <w:t>operating systems</w:t>
      </w:r>
      <w:r w:rsidRPr="007E6EC6">
        <w:rPr>
          <w:rFonts w:cs="Arial"/>
        </w:rPr>
        <w:t xml:space="preserve">. </w:t>
      </w:r>
      <w:r w:rsidR="001A0DAC" w:rsidRPr="001A0DAC">
        <w:rPr>
          <w:rFonts w:cs="Arial"/>
        </w:rPr>
        <w:t>The RStudio (</w:t>
      </w:r>
      <w:hyperlink r:id="rId16" w:history="1">
        <w:r w:rsidR="001A0DAC" w:rsidRPr="001A0DAC">
          <w:rPr>
            <w:rStyle w:val="Hyperlink"/>
            <w:rFonts w:cs="Arial"/>
          </w:rPr>
          <w:t>https://posit.co/</w:t>
        </w:r>
      </w:hyperlink>
      <w:r w:rsidR="001A0DAC" w:rsidRPr="001A0DAC">
        <w:rPr>
          <w:rFonts w:cs="Arial"/>
        </w:rPr>
        <w:t xml:space="preserve">) IDE </w:t>
      </w:r>
      <w:r w:rsidR="001A0DAC">
        <w:rPr>
          <w:rFonts w:cs="Arial"/>
        </w:rPr>
        <w:t>can be also helpful</w:t>
      </w:r>
      <w:r w:rsidR="001A0DAC" w:rsidRPr="001A0DAC">
        <w:rPr>
          <w:rFonts w:cs="Arial"/>
        </w:rPr>
        <w:t>.</w:t>
      </w:r>
      <w:r w:rsidR="001A0DAC">
        <w:rPr>
          <w:rFonts w:cs="Arial"/>
        </w:rPr>
        <w:t xml:space="preserve"> </w:t>
      </w:r>
      <w:r w:rsidRPr="007E6EC6">
        <w:rPr>
          <w:rFonts w:cs="Arial"/>
        </w:rPr>
        <w:t>More detail</w:t>
      </w:r>
      <w:r w:rsidR="19BF8210" w:rsidRPr="007E6EC6">
        <w:rPr>
          <w:rFonts w:cs="Arial"/>
        </w:rPr>
        <w:t>s</w:t>
      </w:r>
      <w:r w:rsidRPr="007E6EC6">
        <w:rPr>
          <w:rFonts w:cs="Arial"/>
        </w:rPr>
        <w:t xml:space="preserve"> will be given in lectures.</w:t>
      </w:r>
      <w:r w:rsidR="001A0DAC">
        <w:rPr>
          <w:rFonts w:cs="Arial"/>
        </w:rPr>
        <w:br/>
      </w:r>
    </w:p>
    <w:p w14:paraId="4686AB96" w14:textId="63363DF7" w:rsidR="002C4157" w:rsidRDefault="7C90B61C" w:rsidP="00834B5F">
      <w:pPr>
        <w:pStyle w:val="ListParagraph"/>
        <w:numPr>
          <w:ilvl w:val="0"/>
          <w:numId w:val="5"/>
        </w:numPr>
        <w:spacing w:after="60" w:line="240" w:lineRule="auto"/>
        <w:rPr>
          <w:rFonts w:eastAsia="Arial" w:cs="Arial"/>
          <w:color w:val="auto"/>
        </w:rPr>
      </w:pPr>
      <w:r w:rsidRPr="007E6EC6">
        <w:rPr>
          <w:rFonts w:eastAsia="Arial" w:cs="Arial"/>
          <w:color w:val="auto"/>
        </w:rPr>
        <w:t xml:space="preserve">Access to a computer capable of running the required software, which typically includes Mac and PC devices running the current </w:t>
      </w:r>
      <w:r w:rsidR="66BBC622" w:rsidRPr="007E6EC6">
        <w:rPr>
          <w:rFonts w:eastAsia="Arial" w:cs="Arial"/>
          <w:color w:val="auto"/>
        </w:rPr>
        <w:t>m</w:t>
      </w:r>
      <w:r w:rsidRPr="007E6EC6">
        <w:rPr>
          <w:rFonts w:eastAsia="Arial" w:cs="Arial"/>
          <w:color w:val="auto"/>
        </w:rPr>
        <w:t>acO</w:t>
      </w:r>
      <w:r w:rsidR="66BBC622" w:rsidRPr="007E6EC6">
        <w:rPr>
          <w:rFonts w:eastAsia="Arial" w:cs="Arial"/>
          <w:color w:val="auto"/>
        </w:rPr>
        <w:t>S</w:t>
      </w:r>
      <w:r w:rsidR="005226DB">
        <w:rPr>
          <w:rFonts w:eastAsia="Arial" w:cs="Arial"/>
          <w:color w:val="auto"/>
        </w:rPr>
        <w:t xml:space="preserve">, </w:t>
      </w:r>
      <w:r w:rsidRPr="007E6EC6">
        <w:rPr>
          <w:rFonts w:eastAsia="Arial" w:cs="Arial"/>
          <w:color w:val="auto"/>
        </w:rPr>
        <w:t>Windows</w:t>
      </w:r>
      <w:r w:rsidR="005226DB">
        <w:rPr>
          <w:rFonts w:eastAsia="Arial" w:cs="Arial"/>
          <w:color w:val="auto"/>
        </w:rPr>
        <w:t>, or Linux</w:t>
      </w:r>
      <w:r w:rsidRPr="007E6EC6">
        <w:rPr>
          <w:rFonts w:eastAsia="Arial" w:cs="Arial"/>
          <w:color w:val="auto"/>
        </w:rPr>
        <w:t xml:space="preserve"> operating system.</w:t>
      </w:r>
    </w:p>
    <w:p w14:paraId="158EFBEA" w14:textId="77777777" w:rsidR="002C4157" w:rsidRPr="002C4157" w:rsidRDefault="002C4157" w:rsidP="002C4157">
      <w:pPr>
        <w:pStyle w:val="ListParagraph"/>
        <w:numPr>
          <w:ilvl w:val="0"/>
          <w:numId w:val="0"/>
        </w:numPr>
        <w:spacing w:after="60" w:line="240" w:lineRule="auto"/>
        <w:ind w:left="720"/>
        <w:rPr>
          <w:rFonts w:eastAsia="Arial" w:cs="Arial"/>
          <w:color w:val="auto"/>
          <w:sz w:val="12"/>
          <w:szCs w:val="12"/>
        </w:rPr>
      </w:pPr>
    </w:p>
    <w:p w14:paraId="6966E322" w14:textId="578C903F" w:rsidR="00684A90" w:rsidRPr="007E6EC6" w:rsidRDefault="007D32A8" w:rsidP="00834B5F">
      <w:pPr>
        <w:pStyle w:val="Heading1"/>
        <w:rPr>
          <w:rFonts w:ascii="Arial" w:hAnsi="Arial" w:cs="Arial"/>
        </w:rPr>
      </w:pPr>
      <w:r w:rsidRPr="007E6EC6">
        <w:rPr>
          <w:rFonts w:ascii="Arial" w:hAnsi="Arial" w:cs="Arial"/>
        </w:rPr>
        <w:t>Grading and faculty response</w:t>
      </w:r>
    </w:p>
    <w:tbl>
      <w:tblPr>
        <w:tblStyle w:val="TableSimple"/>
        <w:tblpPr w:leftFromText="187" w:rightFromText="187" w:vertAnchor="text" w:horzAnchor="page" w:tblpX="1192" w:tblpY="61"/>
        <w:tblW w:w="4889" w:type="pct"/>
        <w:tblLook w:val="0420" w:firstRow="1" w:lastRow="0" w:firstColumn="0" w:lastColumn="0" w:noHBand="0" w:noVBand="1"/>
      </w:tblPr>
      <w:tblGrid>
        <w:gridCol w:w="4933"/>
        <w:gridCol w:w="4917"/>
      </w:tblGrid>
      <w:tr w:rsidR="007D32A8" w:rsidRPr="007E6EC6" w14:paraId="0FC1979D" w14:textId="77777777" w:rsidTr="0A4D192A">
        <w:trPr>
          <w:cnfStyle w:val="100000000000" w:firstRow="1" w:lastRow="0" w:firstColumn="0" w:lastColumn="0" w:oddVBand="0" w:evenVBand="0" w:oddHBand="0" w:evenHBand="0" w:firstRowFirstColumn="0" w:firstRowLastColumn="0" w:lastRowFirstColumn="0" w:lastRowLastColumn="0"/>
          <w:trHeight w:val="378"/>
        </w:trPr>
        <w:tc>
          <w:tcPr>
            <w:tcW w:w="4933" w:type="dxa"/>
            <w:shd w:val="clear" w:color="auto" w:fill="666666" w:themeFill="background1"/>
          </w:tcPr>
          <w:p w14:paraId="53807976" w14:textId="6070DD4B" w:rsidR="007D32A8" w:rsidRPr="007E6EC6" w:rsidRDefault="007D32A8" w:rsidP="00670AF6">
            <w:pPr>
              <w:pStyle w:val="TableHeading"/>
              <w:framePr w:hSpace="0" w:wrap="auto" w:vAnchor="margin" w:hAnchor="text" w:xAlign="left" w:yAlign="inline"/>
              <w:ind w:left="-108" w:firstLine="180"/>
              <w:rPr>
                <w:rFonts w:cs="Arial"/>
                <w:color w:val="FFFFFF" w:themeColor="text2"/>
              </w:rPr>
            </w:pPr>
            <w:r w:rsidRPr="007E6EC6">
              <w:rPr>
                <w:rFonts w:cs="Arial"/>
                <w:color w:val="FFFFFF" w:themeColor="text2"/>
              </w:rPr>
              <w:t>Assignment category</w:t>
            </w:r>
          </w:p>
        </w:tc>
        <w:tc>
          <w:tcPr>
            <w:tcW w:w="4917" w:type="dxa"/>
            <w:shd w:val="clear" w:color="auto" w:fill="666666" w:themeFill="background1"/>
          </w:tcPr>
          <w:p w14:paraId="30DC554F" w14:textId="413FACA8" w:rsidR="007D32A8" w:rsidRPr="007E6EC6" w:rsidRDefault="007D32A8">
            <w:pPr>
              <w:pStyle w:val="TableHeading"/>
              <w:framePr w:hSpace="0" w:wrap="auto" w:vAnchor="margin" w:hAnchor="text" w:xAlign="left" w:yAlign="inline"/>
              <w:rPr>
                <w:rFonts w:cs="Arial"/>
                <w:color w:val="FFFFFF" w:themeColor="text2"/>
              </w:rPr>
            </w:pPr>
            <w:r w:rsidRPr="007E6EC6">
              <w:rPr>
                <w:rFonts w:cs="Arial"/>
                <w:color w:val="FFFFFF" w:themeColor="text2"/>
              </w:rPr>
              <w:t>P</w:t>
            </w:r>
            <w:r w:rsidR="00AB2BB0" w:rsidRPr="007E6EC6">
              <w:rPr>
                <w:rFonts w:cs="Arial"/>
                <w:color w:val="FFFFFF" w:themeColor="text2"/>
              </w:rPr>
              <w:t>ERCENTAGE</w:t>
            </w:r>
          </w:p>
        </w:tc>
      </w:tr>
      <w:tr w:rsidR="007D32A8" w:rsidRPr="007E6EC6" w14:paraId="5292F980" w14:textId="77777777" w:rsidTr="0A4D192A">
        <w:trPr>
          <w:trHeight w:val="524"/>
        </w:trPr>
        <w:tc>
          <w:tcPr>
            <w:tcW w:w="4933" w:type="dxa"/>
          </w:tcPr>
          <w:p w14:paraId="10E21956" w14:textId="546BC4A2" w:rsidR="007D32A8" w:rsidRPr="007E6EC6" w:rsidRDefault="25137A87" w:rsidP="0A4D192A">
            <w:pPr>
              <w:pStyle w:val="TableText"/>
              <w:framePr w:hSpace="0" w:wrap="auto" w:vAnchor="margin" w:hAnchor="text" w:xAlign="left" w:yAlign="inline"/>
              <w:spacing w:before="120" w:after="120"/>
              <w:ind w:right="-23"/>
              <w:rPr>
                <w:rFonts w:cs="Arial"/>
                <w:b/>
                <w:color w:val="auto"/>
              </w:rPr>
            </w:pPr>
            <w:r w:rsidRPr="007E6EC6">
              <w:rPr>
                <w:rFonts w:cs="Arial"/>
                <w:b/>
                <w:color w:val="auto"/>
              </w:rPr>
              <w:t>Homework</w:t>
            </w:r>
          </w:p>
        </w:tc>
        <w:tc>
          <w:tcPr>
            <w:tcW w:w="4917" w:type="dxa"/>
          </w:tcPr>
          <w:p w14:paraId="14FD4028" w14:textId="7403BD3D" w:rsidR="007D32A8" w:rsidRPr="007E6EC6" w:rsidRDefault="00FB3FFF" w:rsidP="0A4D192A">
            <w:pPr>
              <w:pStyle w:val="TableText"/>
              <w:framePr w:hSpace="0" w:wrap="auto" w:vAnchor="margin" w:hAnchor="text" w:xAlign="left" w:yAlign="inline"/>
              <w:spacing w:before="120" w:after="120"/>
              <w:ind w:right="-23"/>
              <w:rPr>
                <w:rFonts w:cs="Arial"/>
                <w:b/>
                <w:color w:val="auto"/>
              </w:rPr>
            </w:pPr>
            <w:r w:rsidRPr="007E6EC6">
              <w:rPr>
                <w:rFonts w:cs="Arial"/>
                <w:b/>
                <w:color w:val="auto"/>
              </w:rPr>
              <w:t>30</w:t>
            </w:r>
          </w:p>
        </w:tc>
      </w:tr>
      <w:tr w:rsidR="007D32A8" w:rsidRPr="007E6EC6" w14:paraId="31C1B11A" w14:textId="77777777" w:rsidTr="0A4D192A">
        <w:trPr>
          <w:trHeight w:val="504"/>
        </w:trPr>
        <w:tc>
          <w:tcPr>
            <w:tcW w:w="4933" w:type="dxa"/>
          </w:tcPr>
          <w:p w14:paraId="6B7A7B77" w14:textId="5CEC0C53" w:rsidR="007D32A8" w:rsidRPr="007E6EC6" w:rsidRDefault="25137A87" w:rsidP="0A4D192A">
            <w:pPr>
              <w:pStyle w:val="TableText"/>
              <w:framePr w:hSpace="0" w:wrap="auto" w:vAnchor="margin" w:hAnchor="text" w:xAlign="left" w:yAlign="inline"/>
              <w:spacing w:before="120" w:after="120"/>
              <w:ind w:right="-23"/>
              <w:rPr>
                <w:rFonts w:cs="Arial"/>
                <w:b/>
                <w:color w:val="auto"/>
              </w:rPr>
            </w:pPr>
            <w:r w:rsidRPr="007E6EC6">
              <w:rPr>
                <w:rFonts w:cs="Arial"/>
                <w:b/>
                <w:color w:val="auto"/>
              </w:rPr>
              <w:t>Midterm</w:t>
            </w:r>
          </w:p>
        </w:tc>
        <w:tc>
          <w:tcPr>
            <w:tcW w:w="4917" w:type="dxa"/>
          </w:tcPr>
          <w:p w14:paraId="1992D9FE" w14:textId="352CF734" w:rsidR="007D32A8" w:rsidRPr="007E6EC6" w:rsidRDefault="00FB3FFF" w:rsidP="0A4D192A">
            <w:pPr>
              <w:pStyle w:val="TableText"/>
              <w:framePr w:hSpace="0" w:wrap="auto" w:vAnchor="margin" w:hAnchor="text" w:xAlign="left" w:yAlign="inline"/>
              <w:spacing w:before="120" w:after="120"/>
              <w:ind w:right="-23"/>
              <w:rPr>
                <w:rFonts w:cs="Arial"/>
                <w:b/>
                <w:color w:val="auto"/>
              </w:rPr>
            </w:pPr>
            <w:r w:rsidRPr="007E6EC6">
              <w:rPr>
                <w:rFonts w:cs="Arial"/>
                <w:b/>
                <w:color w:val="auto"/>
              </w:rPr>
              <w:t>30</w:t>
            </w:r>
          </w:p>
        </w:tc>
      </w:tr>
      <w:tr w:rsidR="004952B5" w:rsidRPr="007E6EC6" w14:paraId="04753D06" w14:textId="77777777" w:rsidTr="0A4D192A">
        <w:trPr>
          <w:trHeight w:val="524"/>
        </w:trPr>
        <w:tc>
          <w:tcPr>
            <w:tcW w:w="4933" w:type="dxa"/>
          </w:tcPr>
          <w:p w14:paraId="2EEC8C0B" w14:textId="604FFBC2" w:rsidR="004952B5" w:rsidRPr="007E6EC6" w:rsidRDefault="00FB3FFF" w:rsidP="0A4D192A">
            <w:pPr>
              <w:pStyle w:val="TableText"/>
              <w:framePr w:hSpace="0" w:wrap="auto" w:vAnchor="margin" w:hAnchor="text" w:xAlign="left" w:yAlign="inline"/>
              <w:spacing w:before="120" w:after="120"/>
              <w:ind w:right="-23"/>
              <w:rPr>
                <w:rFonts w:cs="Arial"/>
                <w:color w:val="auto"/>
              </w:rPr>
            </w:pPr>
            <w:r w:rsidRPr="007E6EC6">
              <w:rPr>
                <w:rFonts w:cs="Arial"/>
                <w:b/>
                <w:color w:val="auto"/>
              </w:rPr>
              <w:t>Project</w:t>
            </w:r>
          </w:p>
        </w:tc>
        <w:tc>
          <w:tcPr>
            <w:tcW w:w="4917" w:type="dxa"/>
          </w:tcPr>
          <w:p w14:paraId="43C555B1" w14:textId="60ADEEC1" w:rsidR="004952B5" w:rsidRPr="007E6EC6" w:rsidRDefault="00FB3FFF" w:rsidP="0A4D192A">
            <w:pPr>
              <w:pStyle w:val="TableText"/>
              <w:framePr w:hSpace="0" w:wrap="auto" w:vAnchor="margin" w:hAnchor="text" w:xAlign="left" w:yAlign="inline"/>
              <w:spacing w:before="120" w:after="120"/>
              <w:ind w:right="-23"/>
              <w:rPr>
                <w:rFonts w:cs="Arial"/>
                <w:color w:val="auto"/>
              </w:rPr>
            </w:pPr>
            <w:r w:rsidRPr="007E6EC6">
              <w:rPr>
                <w:rFonts w:cs="Arial"/>
                <w:b/>
                <w:color w:val="auto"/>
              </w:rPr>
              <w:t>40</w:t>
            </w:r>
          </w:p>
        </w:tc>
      </w:tr>
      <w:tr w:rsidR="004952B5" w:rsidRPr="007E6EC6" w14:paraId="6B2A175B" w14:textId="77777777" w:rsidTr="0A4D192A">
        <w:trPr>
          <w:trHeight w:val="524"/>
        </w:trPr>
        <w:tc>
          <w:tcPr>
            <w:tcW w:w="4933" w:type="dxa"/>
          </w:tcPr>
          <w:p w14:paraId="72A32320" w14:textId="63576A12" w:rsidR="004952B5" w:rsidRPr="007E6EC6" w:rsidRDefault="14D29177" w:rsidP="004952B5">
            <w:pPr>
              <w:pStyle w:val="TableText"/>
              <w:framePr w:hSpace="0" w:wrap="auto" w:vAnchor="margin" w:hAnchor="text" w:xAlign="left" w:yAlign="inline"/>
              <w:spacing w:before="120" w:after="120"/>
              <w:ind w:right="-23"/>
              <w:rPr>
                <w:rFonts w:cs="Arial"/>
              </w:rPr>
            </w:pPr>
            <w:r w:rsidRPr="007E6EC6">
              <w:rPr>
                <w:rFonts w:cs="Arial"/>
                <w:b/>
              </w:rPr>
              <w:lastRenderedPageBreak/>
              <w:t>Total</w:t>
            </w:r>
          </w:p>
        </w:tc>
        <w:tc>
          <w:tcPr>
            <w:tcW w:w="4917" w:type="dxa"/>
          </w:tcPr>
          <w:p w14:paraId="251D2BE8" w14:textId="5DF48AD5" w:rsidR="004952B5" w:rsidRPr="007E6EC6" w:rsidRDefault="004952B5" w:rsidP="004952B5">
            <w:pPr>
              <w:pStyle w:val="TableText"/>
              <w:framePr w:hSpace="0" w:wrap="auto" w:vAnchor="margin" w:hAnchor="text" w:xAlign="left" w:yAlign="inline"/>
              <w:spacing w:before="120" w:after="120"/>
              <w:ind w:right="-23"/>
              <w:rPr>
                <w:rFonts w:cs="Arial"/>
                <w:b/>
              </w:rPr>
            </w:pPr>
            <w:r w:rsidRPr="007E6EC6">
              <w:rPr>
                <w:rFonts w:cs="Arial"/>
                <w:b/>
              </w:rPr>
              <w:t>100</w:t>
            </w:r>
          </w:p>
        </w:tc>
      </w:tr>
    </w:tbl>
    <w:p w14:paraId="099BD518" w14:textId="77777777" w:rsidR="00FF2671" w:rsidRPr="007E6EC6" w:rsidRDefault="00FF2671" w:rsidP="00FB3FFF">
      <w:pPr>
        <w:rPr>
          <w:rFonts w:ascii="Arial" w:hAnsi="Arial" w:cs="Arial"/>
        </w:rPr>
      </w:pPr>
    </w:p>
    <w:p w14:paraId="7750A889" w14:textId="77777777" w:rsidR="00FF2671" w:rsidRPr="00FF2671" w:rsidRDefault="00FF2671" w:rsidP="005010A7">
      <w:pPr>
        <w:pStyle w:val="Heading2"/>
      </w:pPr>
      <w:bookmarkStart w:id="1" w:name="_Assignment_Information"/>
      <w:bookmarkEnd w:id="1"/>
      <w:r w:rsidRPr="00FF2671">
        <w:t>Assignment Information</w:t>
      </w:r>
    </w:p>
    <w:p w14:paraId="6C2042EF" w14:textId="77777777" w:rsidR="00FF2671" w:rsidRDefault="00FF2671" w:rsidP="00FB3FFF">
      <w:pPr>
        <w:rPr>
          <w:rFonts w:ascii="Arial" w:hAnsi="Arial" w:cs="Arial"/>
          <w:b/>
          <w:bCs/>
        </w:rPr>
      </w:pPr>
    </w:p>
    <w:p w14:paraId="32DF54F5" w14:textId="05E638DE" w:rsidR="00FB3FFF" w:rsidRPr="007E6EC6" w:rsidRDefault="00FB3FFF" w:rsidP="00FB3FFF">
      <w:pPr>
        <w:rPr>
          <w:rFonts w:ascii="Arial" w:hAnsi="Arial" w:cs="Arial"/>
        </w:rPr>
      </w:pPr>
      <w:r w:rsidRPr="002760E1">
        <w:rPr>
          <w:rFonts w:ascii="Arial" w:hAnsi="Arial" w:cs="Arial"/>
          <w:b/>
          <w:bCs/>
        </w:rPr>
        <w:t>Homework</w:t>
      </w:r>
      <w:r w:rsidRPr="002760E1">
        <w:rPr>
          <w:rFonts w:ascii="Arial" w:hAnsi="Arial" w:cs="Arial"/>
        </w:rPr>
        <w:t xml:space="preserve"> will be due at the</w:t>
      </w:r>
      <w:r w:rsidR="002760E1" w:rsidRPr="002760E1">
        <w:rPr>
          <w:rFonts w:ascii="Arial" w:hAnsi="Arial" w:cs="Arial"/>
        </w:rPr>
        <w:t xml:space="preserve"> end of the day (midnight)</w:t>
      </w:r>
      <w:r w:rsidRPr="002760E1">
        <w:rPr>
          <w:rFonts w:ascii="Arial" w:hAnsi="Arial" w:cs="Arial"/>
        </w:rPr>
        <w:t xml:space="preserve"> on the day it is due</w:t>
      </w:r>
      <w:r w:rsidRPr="007D50F7">
        <w:rPr>
          <w:rFonts w:ascii="Arial" w:hAnsi="Arial" w:cs="Arial"/>
        </w:rPr>
        <w:t>.</w:t>
      </w:r>
      <w:r w:rsidRPr="007E6EC6">
        <w:rPr>
          <w:rFonts w:ascii="Arial" w:hAnsi="Arial" w:cs="Arial"/>
        </w:rPr>
        <w:t xml:space="preserve"> </w:t>
      </w:r>
      <w:r w:rsidRPr="007E6EC6">
        <w:rPr>
          <w:rFonts w:ascii="Arial" w:hAnsi="Arial" w:cs="Arial"/>
          <w:b/>
          <w:bCs/>
        </w:rPr>
        <w:t xml:space="preserve">Typically, no late homework will be accepted. </w:t>
      </w:r>
      <w:r w:rsidRPr="007E6EC6">
        <w:rPr>
          <w:rFonts w:ascii="Arial" w:hAnsi="Arial" w:cs="Arial"/>
        </w:rPr>
        <w:t xml:space="preserve">However, if you are unable to complete an assignment on time, please get in touch with me before the homework is due so we can discuss your situation. You are encouraged to work together on the </w:t>
      </w:r>
      <w:r w:rsidR="00D36372">
        <w:rPr>
          <w:rFonts w:ascii="Arial" w:hAnsi="Arial" w:cs="Arial"/>
        </w:rPr>
        <w:t xml:space="preserve">homework but </w:t>
      </w:r>
      <w:r w:rsidR="00D36372" w:rsidRPr="00165B6B">
        <w:rPr>
          <w:rFonts w:ascii="Arial" w:hAnsi="Arial" w:cs="Arial"/>
          <w:u w:val="single"/>
        </w:rPr>
        <w:t>do not copy any part of the</w:t>
      </w:r>
      <w:r w:rsidRPr="00165B6B">
        <w:rPr>
          <w:rFonts w:ascii="Arial" w:hAnsi="Arial" w:cs="Arial"/>
          <w:u w:val="single"/>
        </w:rPr>
        <w:t xml:space="preserve"> homework</w:t>
      </w:r>
      <w:r w:rsidRPr="007E6EC6">
        <w:rPr>
          <w:rFonts w:ascii="Arial" w:hAnsi="Arial" w:cs="Arial"/>
        </w:rPr>
        <w:t xml:space="preserve">. </w:t>
      </w:r>
      <w:r w:rsidRPr="00165B6B">
        <w:rPr>
          <w:rFonts w:ascii="Arial" w:hAnsi="Arial" w:cs="Arial"/>
          <w:u w:val="single"/>
        </w:rPr>
        <w:t xml:space="preserve">Each student must produce </w:t>
      </w:r>
      <w:r w:rsidR="00432A27" w:rsidRPr="00165B6B">
        <w:rPr>
          <w:rFonts w:ascii="Arial" w:hAnsi="Arial" w:cs="Arial"/>
          <w:u w:val="single"/>
        </w:rPr>
        <w:t>their</w:t>
      </w:r>
      <w:r w:rsidRPr="00165B6B">
        <w:rPr>
          <w:rFonts w:ascii="Arial" w:hAnsi="Arial" w:cs="Arial"/>
          <w:u w:val="single"/>
        </w:rPr>
        <w:t xml:space="preserve"> own homework to be handed in</w:t>
      </w:r>
      <w:r w:rsidRPr="007E6EC6">
        <w:rPr>
          <w:rFonts w:ascii="Arial" w:hAnsi="Arial" w:cs="Arial"/>
        </w:rPr>
        <w:t xml:space="preserve">. All homework must be submitted online as a PDF file through the class website. Feel free to ask me for help after you have made an attempt </w:t>
      </w:r>
      <w:r w:rsidR="007F7C85">
        <w:rPr>
          <w:rFonts w:ascii="Arial" w:hAnsi="Arial" w:cs="Arial"/>
        </w:rPr>
        <w:t>at</w:t>
      </w:r>
      <w:r w:rsidRPr="007E6EC6">
        <w:rPr>
          <w:rFonts w:ascii="Arial" w:hAnsi="Arial" w:cs="Arial"/>
        </w:rPr>
        <w:t xml:space="preserve"> the questions.</w:t>
      </w:r>
      <w:r w:rsidR="00F00566" w:rsidRPr="007E6EC6">
        <w:rPr>
          <w:rFonts w:ascii="Arial" w:hAnsi="Arial" w:cs="Arial"/>
        </w:rPr>
        <w:t xml:space="preserve"> </w:t>
      </w:r>
      <w:r w:rsidRPr="007E6EC6">
        <w:rPr>
          <w:rFonts w:ascii="Arial" w:hAnsi="Arial" w:cs="Arial"/>
        </w:rPr>
        <w:t>The grader for the course does not have the time to provide detailed explanations on each question that is graded. To make up for this, I will endeavor to create homework solutions that are detailed enough to allow you to understand how the question could be approached.</w:t>
      </w:r>
    </w:p>
    <w:p w14:paraId="3CCB185D" w14:textId="77777777" w:rsidR="00FB3FFF" w:rsidRPr="007E6EC6" w:rsidRDefault="00FB3FFF" w:rsidP="00FB3FFF">
      <w:pPr>
        <w:rPr>
          <w:rFonts w:ascii="Arial" w:hAnsi="Arial" w:cs="Arial"/>
        </w:rPr>
      </w:pPr>
    </w:p>
    <w:p w14:paraId="56728E10" w14:textId="363E7B03" w:rsidR="00FB3FFF" w:rsidRPr="007E6EC6" w:rsidRDefault="00FB3FFF" w:rsidP="00FB3FFF">
      <w:pPr>
        <w:rPr>
          <w:rFonts w:ascii="Arial" w:hAnsi="Arial" w:cs="Arial"/>
        </w:rPr>
      </w:pPr>
      <w:r w:rsidRPr="007E6EC6">
        <w:rPr>
          <w:rFonts w:ascii="Arial" w:hAnsi="Arial" w:cs="Arial"/>
          <w:b/>
          <w:bCs/>
        </w:rPr>
        <w:t>Homework preparation rules:</w:t>
      </w:r>
      <w:r w:rsidRPr="007E6EC6">
        <w:rPr>
          <w:rFonts w:ascii="Arial" w:hAnsi="Arial" w:cs="Arial"/>
        </w:rPr>
        <w:t xml:space="preserve"> Put your name on your homework submission. Submit the problems in order, making sure that the computer output and discussion </w:t>
      </w:r>
      <w:r w:rsidR="007F7C85">
        <w:rPr>
          <w:rFonts w:ascii="Arial" w:hAnsi="Arial" w:cs="Arial"/>
        </w:rPr>
        <w:t>are</w:t>
      </w:r>
      <w:r w:rsidRPr="007E6EC6">
        <w:rPr>
          <w:rFonts w:ascii="Arial" w:hAnsi="Arial" w:cs="Arial"/>
        </w:rPr>
        <w:t xml:space="preserve"> placed together (do not put the computer output at the end of homework). Raw computer output is not acceptable. Make it clear what parts of the output are relevant and show how they answer the questions posed in the homework.</w:t>
      </w:r>
    </w:p>
    <w:p w14:paraId="03C0D355" w14:textId="77777777" w:rsidR="00FB3FFF" w:rsidRPr="007E6EC6" w:rsidRDefault="00FB3FFF" w:rsidP="00FB3FFF">
      <w:pPr>
        <w:rPr>
          <w:rFonts w:ascii="Arial" w:hAnsi="Arial" w:cs="Arial"/>
        </w:rPr>
      </w:pPr>
    </w:p>
    <w:p w14:paraId="17781D5A" w14:textId="7295E1B5" w:rsidR="00FB3FFF" w:rsidRPr="007E6EC6" w:rsidRDefault="00FB3FFF" w:rsidP="00FB3FFF">
      <w:pPr>
        <w:rPr>
          <w:rFonts w:ascii="Arial" w:hAnsi="Arial" w:cs="Arial"/>
        </w:rPr>
      </w:pPr>
      <w:r w:rsidRPr="0009737B">
        <w:rPr>
          <w:rFonts w:ascii="Arial" w:hAnsi="Arial" w:cs="Arial"/>
          <w:b/>
          <w:bCs/>
        </w:rPr>
        <w:t>Midterm:</w:t>
      </w:r>
      <w:r w:rsidRPr="0009737B">
        <w:rPr>
          <w:rFonts w:ascii="Arial" w:hAnsi="Arial" w:cs="Arial"/>
        </w:rPr>
        <w:t xml:space="preserve"> The midterm will be held in class on Thu Mar </w:t>
      </w:r>
      <w:r w:rsidR="00F57DEA" w:rsidRPr="0009737B">
        <w:rPr>
          <w:rFonts w:ascii="Arial" w:hAnsi="Arial" w:cs="Arial"/>
        </w:rPr>
        <w:t>6</w:t>
      </w:r>
      <w:r w:rsidRPr="0009737B">
        <w:rPr>
          <w:rFonts w:ascii="Arial" w:hAnsi="Arial" w:cs="Arial"/>
        </w:rPr>
        <w:t xml:space="preserve">. The midterm will be </w:t>
      </w:r>
      <w:r w:rsidRPr="0009737B">
        <w:rPr>
          <w:rFonts w:ascii="Arial" w:hAnsi="Arial" w:cs="Arial"/>
          <w:u w:val="single"/>
        </w:rPr>
        <w:t>closed book/closed notes</w:t>
      </w:r>
      <w:r w:rsidRPr="0009737B">
        <w:rPr>
          <w:rFonts w:ascii="Arial" w:hAnsi="Arial" w:cs="Arial"/>
        </w:rPr>
        <w:t xml:space="preserve">. There is no make-up exam. </w:t>
      </w:r>
      <w:r w:rsidR="005077DF" w:rsidRPr="0009737B">
        <w:rPr>
          <w:rFonts w:ascii="Arial" w:hAnsi="Arial" w:cs="Arial"/>
        </w:rPr>
        <w:t>A basic calculator is allowed</w:t>
      </w:r>
      <w:r w:rsidR="0009737B" w:rsidRPr="0009737B">
        <w:rPr>
          <w:rFonts w:ascii="Arial" w:hAnsi="Arial" w:cs="Arial"/>
        </w:rPr>
        <w:t>—</w:t>
      </w:r>
      <w:r w:rsidR="005077DF" w:rsidRPr="0009737B">
        <w:rPr>
          <w:rFonts w:ascii="Arial" w:hAnsi="Arial" w:cs="Arial"/>
        </w:rPr>
        <w:t xml:space="preserve">tablets, laptops, </w:t>
      </w:r>
      <w:r w:rsidR="007F7C85" w:rsidRPr="0009737B">
        <w:rPr>
          <w:rFonts w:ascii="Arial" w:hAnsi="Arial" w:cs="Arial"/>
        </w:rPr>
        <w:t>cell phones</w:t>
      </w:r>
      <w:r w:rsidR="005077DF" w:rsidRPr="0009737B">
        <w:rPr>
          <w:rFonts w:ascii="Arial" w:hAnsi="Arial" w:cs="Arial"/>
        </w:rPr>
        <w:t xml:space="preserve">, and other communication devices are not. </w:t>
      </w:r>
      <w:r w:rsidR="005077DF" w:rsidRPr="0009737B">
        <w:rPr>
          <w:rFonts w:ascii="Arial" w:hAnsi="Arial" w:cs="Arial"/>
          <w:u w:val="single"/>
        </w:rPr>
        <w:t>The midterm covers the material up to and including Tue Feb 2</w:t>
      </w:r>
      <w:r w:rsidR="00F57DEA" w:rsidRPr="0009737B">
        <w:rPr>
          <w:rFonts w:ascii="Arial" w:hAnsi="Arial" w:cs="Arial"/>
          <w:u w:val="single"/>
        </w:rPr>
        <w:t>5</w:t>
      </w:r>
      <w:r w:rsidR="005077DF" w:rsidRPr="0009737B">
        <w:rPr>
          <w:rFonts w:ascii="Arial" w:hAnsi="Arial" w:cs="Arial"/>
        </w:rPr>
        <w:t>.</w:t>
      </w:r>
      <w:r w:rsidR="005077DF">
        <w:rPr>
          <w:rFonts w:ascii="Arial" w:hAnsi="Arial" w:cs="Arial"/>
        </w:rPr>
        <w:t xml:space="preserve">  </w:t>
      </w:r>
      <w:r w:rsidRPr="007E6EC6">
        <w:rPr>
          <w:rFonts w:ascii="Arial" w:hAnsi="Arial" w:cs="Arial"/>
        </w:rPr>
        <w:t xml:space="preserve">Further details will be given in advance of the exam. </w:t>
      </w:r>
    </w:p>
    <w:p w14:paraId="760AC562" w14:textId="77777777" w:rsidR="00FB3FFF" w:rsidRPr="007E6EC6" w:rsidRDefault="00FB3FFF" w:rsidP="00FB3FFF">
      <w:pPr>
        <w:rPr>
          <w:rFonts w:ascii="Arial" w:hAnsi="Arial" w:cs="Arial"/>
        </w:rPr>
      </w:pPr>
    </w:p>
    <w:p w14:paraId="07CA7D80" w14:textId="17D400E3" w:rsidR="00791CEF" w:rsidRPr="000C0A0B" w:rsidRDefault="00FB3FFF" w:rsidP="00791CEF">
      <w:pPr>
        <w:rPr>
          <w:rFonts w:ascii="Arial" w:hAnsi="Arial" w:cs="Arial"/>
          <w:u w:val="single"/>
        </w:rPr>
      </w:pPr>
      <w:r w:rsidRPr="008F0DFD">
        <w:rPr>
          <w:rFonts w:ascii="Arial" w:hAnsi="Arial" w:cs="Arial"/>
          <w:b/>
          <w:bCs/>
        </w:rPr>
        <w:t>Project:</w:t>
      </w:r>
      <w:r w:rsidRPr="008F0DFD">
        <w:rPr>
          <w:rFonts w:ascii="Arial" w:hAnsi="Arial" w:cs="Arial"/>
        </w:rPr>
        <w:t xml:space="preserve"> In groups, you will be responsible for producing a presentation and a 10–15 page report on a topic in generalized linear models. </w:t>
      </w:r>
      <w:r w:rsidRPr="008F0DFD">
        <w:rPr>
          <w:rFonts w:ascii="Arial" w:hAnsi="Arial" w:cs="Arial"/>
          <w:u w:val="single"/>
        </w:rPr>
        <w:t xml:space="preserve">The report will be due by </w:t>
      </w:r>
      <w:r w:rsidR="00FA328C" w:rsidRPr="008F0DFD">
        <w:rPr>
          <w:rFonts w:ascii="Arial" w:hAnsi="Arial" w:cs="Arial"/>
        </w:rPr>
        <w:t>5 pm</w:t>
      </w:r>
      <w:r w:rsidRPr="008F0DFD">
        <w:rPr>
          <w:rFonts w:ascii="Arial" w:hAnsi="Arial" w:cs="Arial"/>
        </w:rPr>
        <w:t xml:space="preserve"> on </w:t>
      </w:r>
      <w:r w:rsidR="00F37985" w:rsidRPr="008F0DFD">
        <w:rPr>
          <w:rFonts w:ascii="Arial" w:hAnsi="Arial" w:cs="Arial"/>
        </w:rPr>
        <w:t>Monday</w:t>
      </w:r>
      <w:r w:rsidR="00FA328C" w:rsidRPr="008F0DFD">
        <w:rPr>
          <w:rFonts w:ascii="Arial" w:hAnsi="Arial" w:cs="Arial"/>
        </w:rPr>
        <w:t>,</w:t>
      </w:r>
      <w:r w:rsidRPr="008F0DFD">
        <w:rPr>
          <w:rFonts w:ascii="Arial" w:hAnsi="Arial" w:cs="Arial"/>
        </w:rPr>
        <w:t xml:space="preserve"> Apr </w:t>
      </w:r>
      <w:r w:rsidRPr="008F0DFD">
        <w:rPr>
          <w:rFonts w:ascii="Arial" w:hAnsi="Arial" w:cs="Arial"/>
          <w:u w:val="single"/>
        </w:rPr>
        <w:t>2</w:t>
      </w:r>
      <w:r w:rsidR="0022086A" w:rsidRPr="008F0DFD">
        <w:rPr>
          <w:rFonts w:ascii="Arial" w:hAnsi="Arial" w:cs="Arial"/>
          <w:u w:val="single"/>
        </w:rPr>
        <w:t>8</w:t>
      </w:r>
      <w:r w:rsidRPr="008F0DFD">
        <w:rPr>
          <w:rFonts w:ascii="Arial" w:hAnsi="Arial" w:cs="Arial"/>
        </w:rPr>
        <w:t xml:space="preserve"> (during exam week). Further details, including a list of possible topics, will be given after the </w:t>
      </w:r>
      <w:r w:rsidR="00665E69" w:rsidRPr="008F0DFD">
        <w:rPr>
          <w:rFonts w:ascii="Arial" w:hAnsi="Arial" w:cs="Arial"/>
        </w:rPr>
        <w:t>m</w:t>
      </w:r>
      <w:r w:rsidRPr="008F0DFD">
        <w:rPr>
          <w:rFonts w:ascii="Arial" w:hAnsi="Arial" w:cs="Arial"/>
        </w:rPr>
        <w:t>idterm.</w:t>
      </w:r>
      <w:r w:rsidR="00791CEF">
        <w:rPr>
          <w:rFonts w:ascii="Arial" w:hAnsi="Arial" w:cs="Arial"/>
        </w:rPr>
        <w:br/>
      </w:r>
      <w:r w:rsidR="00791CEF">
        <w:rPr>
          <w:rFonts w:ascii="Arial" w:hAnsi="Arial" w:cs="Arial"/>
        </w:rPr>
        <w:br/>
      </w:r>
      <w:r w:rsidR="00791CEF" w:rsidRPr="00791CEF">
        <w:rPr>
          <w:rFonts w:ascii="Arial" w:hAnsi="Arial" w:cs="Arial"/>
          <w:b/>
          <w:bCs/>
        </w:rPr>
        <w:t>Use of GenAI tools in assignments</w:t>
      </w:r>
      <w:r w:rsidR="00791CEF">
        <w:rPr>
          <w:rFonts w:ascii="Arial" w:hAnsi="Arial" w:cs="Arial"/>
          <w:b/>
          <w:bCs/>
        </w:rPr>
        <w:t>:</w:t>
      </w:r>
      <w:r w:rsidR="00384782">
        <w:rPr>
          <w:rFonts w:ascii="Arial" w:hAnsi="Arial" w:cs="Arial"/>
        </w:rPr>
        <w:t xml:space="preserve"> </w:t>
      </w:r>
      <w:r w:rsidR="00791CEF" w:rsidRPr="00791CEF">
        <w:rPr>
          <w:rFonts w:ascii="Arial" w:hAnsi="Arial" w:cs="Arial"/>
        </w:rPr>
        <w:t>The Internet plays a significant role in learning,</w:t>
      </w:r>
      <w:r w:rsidR="00384782">
        <w:rPr>
          <w:rFonts w:ascii="Arial" w:hAnsi="Arial" w:cs="Arial"/>
        </w:rPr>
        <w:t xml:space="preserve"> </w:t>
      </w:r>
      <w:r w:rsidR="00791CEF" w:rsidRPr="00791CEF">
        <w:rPr>
          <w:rFonts w:ascii="Arial" w:hAnsi="Arial" w:cs="Arial"/>
        </w:rPr>
        <w:t xml:space="preserve">especially when dealing with coding and debugging. </w:t>
      </w:r>
      <w:r w:rsidR="00791CEF" w:rsidRPr="00384782">
        <w:rPr>
          <w:rFonts w:ascii="Arial" w:hAnsi="Arial" w:cs="Arial"/>
          <w:u w:val="single"/>
        </w:rPr>
        <w:t>It is acceptable to use online resources, including generative artificial intelligence (GenAI), for tasks such as clarifying lecture material, seeking examples, and brainstorming ideas</w:t>
      </w:r>
      <w:r w:rsidR="00791CEF" w:rsidRPr="00791CEF">
        <w:rPr>
          <w:rFonts w:ascii="Arial" w:hAnsi="Arial" w:cs="Arial"/>
        </w:rPr>
        <w:t xml:space="preserve">. Just as you would consult with a classmate for these purposes without violating academic integrity, you may also turn to GenAI. Students are permitted to use GenAI tools with this declination for most course assignments, </w:t>
      </w:r>
      <w:r w:rsidR="00791CEF" w:rsidRPr="00593EDD">
        <w:rPr>
          <w:rFonts w:ascii="Arial" w:hAnsi="Arial" w:cs="Arial"/>
          <w:b/>
          <w:bCs/>
          <w:u w:val="single"/>
        </w:rPr>
        <w:t xml:space="preserve">except for exams. </w:t>
      </w:r>
    </w:p>
    <w:p w14:paraId="7E3D395D" w14:textId="781D0AC7" w:rsidR="00791CEF" w:rsidRPr="00791CEF" w:rsidRDefault="00791CEF" w:rsidP="00791CEF">
      <w:pPr>
        <w:rPr>
          <w:rFonts w:ascii="Arial" w:hAnsi="Arial" w:cs="Arial"/>
        </w:rPr>
      </w:pPr>
      <w:r w:rsidRPr="00791CEF">
        <w:rPr>
          <w:rFonts w:ascii="Arial" w:hAnsi="Arial" w:cs="Arial"/>
        </w:rPr>
        <w:t xml:space="preserve">If you use GenAI in any of your assignments, please include a statement in your assignment specifying the name of the tool you used (e.g. Copilot, ChatGPT, Grammarly, etc..) and how you used it.  You are responsible for ensuring that the information you submit based on a GenAI query does not contain misinformation, unethical content, or violate intellectual property laws. Submission of GenAI-generated content as your own work is considered a violation of </w:t>
      </w:r>
      <w:r w:rsidRPr="00791CEF">
        <w:rPr>
          <w:rFonts w:ascii="Arial" w:hAnsi="Arial" w:cs="Arial"/>
        </w:rPr>
        <w:lastRenderedPageBreak/>
        <w:t xml:space="preserve">Ohio State’s Academic Integrity policy and </w:t>
      </w:r>
      <w:hyperlink r:id="rId17" w:history="1">
        <w:r w:rsidRPr="00EB7320">
          <w:rPr>
            <w:rStyle w:val="Hyperlink"/>
            <w:rFonts w:ascii="Arial" w:hAnsi="Arial" w:cs="Arial"/>
          </w:rPr>
          <w:t>Code of Student Conduct</w:t>
        </w:r>
      </w:hyperlink>
      <w:r w:rsidRPr="00791CEF">
        <w:rPr>
          <w:rFonts w:ascii="Arial" w:hAnsi="Arial" w:cs="Arial"/>
        </w:rPr>
        <w:t xml:space="preserve"> because the work is not your own. The use of unauthorized GenAI tools will result in referral to the </w:t>
      </w:r>
      <w:hyperlink r:id="rId18" w:history="1">
        <w:r w:rsidRPr="00EF0564">
          <w:rPr>
            <w:rStyle w:val="Hyperlink"/>
            <w:rFonts w:ascii="Arial" w:hAnsi="Arial" w:cs="Arial"/>
          </w:rPr>
          <w:t>Committee on Academic Misconduct.</w:t>
        </w:r>
      </w:hyperlink>
      <w:r w:rsidRPr="00791CEF">
        <w:rPr>
          <w:rFonts w:ascii="Arial" w:hAnsi="Arial" w:cs="Arial"/>
        </w:rPr>
        <w:t xml:space="preserve"> </w:t>
      </w:r>
    </w:p>
    <w:p w14:paraId="241777B3" w14:textId="0DCEA8E3" w:rsidR="00FB3FFF" w:rsidRDefault="00791CEF" w:rsidP="00791CEF">
      <w:pPr>
        <w:rPr>
          <w:rFonts w:ascii="Arial" w:hAnsi="Arial" w:cs="Arial"/>
        </w:rPr>
      </w:pPr>
      <w:r w:rsidRPr="00791CEF">
        <w:rPr>
          <w:rFonts w:ascii="Arial" w:hAnsi="Arial" w:cs="Arial"/>
        </w:rPr>
        <w:t>If I suspect that you have used GenAI inappropriately on an assignment for this course, I will ask you to communicate with me to explain your process for completing the assignment in question.</w:t>
      </w:r>
      <w:r w:rsidR="00851A9B">
        <w:rPr>
          <w:rFonts w:ascii="Arial" w:hAnsi="Arial" w:cs="Arial"/>
        </w:rPr>
        <w:br/>
      </w:r>
    </w:p>
    <w:p w14:paraId="163A9D0C" w14:textId="58AAF779" w:rsidR="00851A9B" w:rsidRPr="00851A9B" w:rsidRDefault="00851A9B" w:rsidP="00851A9B">
      <w:pPr>
        <w:rPr>
          <w:rFonts w:ascii="Arial" w:hAnsi="Arial" w:cs="Arial"/>
          <w:b/>
          <w:bCs/>
        </w:rPr>
      </w:pPr>
      <w:r w:rsidRPr="00851A9B">
        <w:rPr>
          <w:rFonts w:ascii="Arial" w:hAnsi="Arial" w:cs="Arial"/>
          <w:b/>
          <w:bCs/>
        </w:rPr>
        <w:t>Grading Scale</w:t>
      </w:r>
      <w:r>
        <w:rPr>
          <w:rFonts w:ascii="Arial" w:hAnsi="Arial" w:cs="Arial"/>
          <w:b/>
          <w:bCs/>
        </w:rPr>
        <w:t>:</w:t>
      </w:r>
    </w:p>
    <w:p w14:paraId="61A794F9" w14:textId="77777777" w:rsidR="00851A9B" w:rsidRPr="00851A9B" w:rsidRDefault="00851A9B" w:rsidP="00851A9B">
      <w:pPr>
        <w:rPr>
          <w:rFonts w:ascii="Arial" w:hAnsi="Arial" w:cs="Arial"/>
        </w:rPr>
      </w:pPr>
      <w:r w:rsidRPr="00851A9B">
        <w:rPr>
          <w:rFonts w:ascii="Arial" w:hAnsi="Arial" w:cs="Arial"/>
        </w:rPr>
        <w:t xml:space="preserve">93–100: A </w:t>
      </w:r>
    </w:p>
    <w:p w14:paraId="750AF676" w14:textId="77777777" w:rsidR="00851A9B" w:rsidRPr="00851A9B" w:rsidRDefault="00851A9B" w:rsidP="00851A9B">
      <w:pPr>
        <w:rPr>
          <w:rFonts w:ascii="Arial" w:hAnsi="Arial" w:cs="Arial"/>
        </w:rPr>
      </w:pPr>
      <w:r w:rsidRPr="00851A9B">
        <w:rPr>
          <w:rFonts w:ascii="Arial" w:hAnsi="Arial" w:cs="Arial"/>
        </w:rPr>
        <w:t xml:space="preserve">90–92.9: A- </w:t>
      </w:r>
    </w:p>
    <w:p w14:paraId="409DFD2F" w14:textId="77777777" w:rsidR="00851A9B" w:rsidRPr="00851A9B" w:rsidRDefault="00851A9B" w:rsidP="00851A9B">
      <w:pPr>
        <w:rPr>
          <w:rFonts w:ascii="Arial" w:hAnsi="Arial" w:cs="Arial"/>
        </w:rPr>
      </w:pPr>
      <w:r w:rsidRPr="00851A9B">
        <w:rPr>
          <w:rFonts w:ascii="Arial" w:hAnsi="Arial" w:cs="Arial"/>
        </w:rPr>
        <w:t>87–89.9: B+</w:t>
      </w:r>
    </w:p>
    <w:p w14:paraId="0806D8B5" w14:textId="77777777" w:rsidR="00851A9B" w:rsidRPr="00851A9B" w:rsidRDefault="00851A9B" w:rsidP="00851A9B">
      <w:pPr>
        <w:rPr>
          <w:rFonts w:ascii="Arial" w:hAnsi="Arial" w:cs="Arial"/>
        </w:rPr>
      </w:pPr>
      <w:r w:rsidRPr="00851A9B">
        <w:rPr>
          <w:rFonts w:ascii="Arial" w:hAnsi="Arial" w:cs="Arial"/>
        </w:rPr>
        <w:t>83–86.9: B</w:t>
      </w:r>
    </w:p>
    <w:p w14:paraId="09B4490F" w14:textId="77777777" w:rsidR="00851A9B" w:rsidRPr="00851A9B" w:rsidRDefault="00851A9B" w:rsidP="00851A9B">
      <w:pPr>
        <w:rPr>
          <w:rFonts w:ascii="Arial" w:hAnsi="Arial" w:cs="Arial"/>
        </w:rPr>
      </w:pPr>
      <w:r w:rsidRPr="00851A9B">
        <w:rPr>
          <w:rFonts w:ascii="Arial" w:hAnsi="Arial" w:cs="Arial"/>
        </w:rPr>
        <w:t xml:space="preserve">80–82.9: B- </w:t>
      </w:r>
    </w:p>
    <w:p w14:paraId="64638BDB" w14:textId="77777777" w:rsidR="00851A9B" w:rsidRPr="00851A9B" w:rsidRDefault="00851A9B" w:rsidP="00851A9B">
      <w:pPr>
        <w:rPr>
          <w:rFonts w:ascii="Arial" w:hAnsi="Arial" w:cs="Arial"/>
        </w:rPr>
      </w:pPr>
      <w:r w:rsidRPr="00851A9B">
        <w:rPr>
          <w:rFonts w:ascii="Arial" w:hAnsi="Arial" w:cs="Arial"/>
        </w:rPr>
        <w:t xml:space="preserve">77–79.9: C+ </w:t>
      </w:r>
    </w:p>
    <w:p w14:paraId="59F92E5E" w14:textId="77777777" w:rsidR="00851A9B" w:rsidRPr="00851A9B" w:rsidRDefault="00851A9B" w:rsidP="00851A9B">
      <w:pPr>
        <w:rPr>
          <w:rFonts w:ascii="Arial" w:hAnsi="Arial" w:cs="Arial"/>
        </w:rPr>
      </w:pPr>
      <w:r w:rsidRPr="00851A9B">
        <w:rPr>
          <w:rFonts w:ascii="Arial" w:hAnsi="Arial" w:cs="Arial"/>
        </w:rPr>
        <w:t>73–76.9: C</w:t>
      </w:r>
    </w:p>
    <w:p w14:paraId="4774B5DF" w14:textId="77777777" w:rsidR="00851A9B" w:rsidRPr="00851A9B" w:rsidRDefault="00851A9B" w:rsidP="00851A9B">
      <w:pPr>
        <w:rPr>
          <w:rFonts w:ascii="Arial" w:hAnsi="Arial" w:cs="Arial"/>
        </w:rPr>
      </w:pPr>
      <w:r w:rsidRPr="00851A9B">
        <w:rPr>
          <w:rFonts w:ascii="Arial" w:hAnsi="Arial" w:cs="Arial"/>
        </w:rPr>
        <w:t xml:space="preserve">70–72.9: C- </w:t>
      </w:r>
    </w:p>
    <w:p w14:paraId="6372112A" w14:textId="77777777" w:rsidR="00851A9B" w:rsidRPr="00851A9B" w:rsidRDefault="00851A9B" w:rsidP="00851A9B">
      <w:pPr>
        <w:rPr>
          <w:rFonts w:ascii="Arial" w:hAnsi="Arial" w:cs="Arial"/>
        </w:rPr>
      </w:pPr>
      <w:r w:rsidRPr="00851A9B">
        <w:rPr>
          <w:rFonts w:ascii="Arial" w:hAnsi="Arial" w:cs="Arial"/>
        </w:rPr>
        <w:t xml:space="preserve">67–69.9: D+ </w:t>
      </w:r>
    </w:p>
    <w:p w14:paraId="2A095A57" w14:textId="77777777" w:rsidR="00851A9B" w:rsidRPr="00851A9B" w:rsidRDefault="00851A9B" w:rsidP="00851A9B">
      <w:pPr>
        <w:rPr>
          <w:rFonts w:ascii="Arial" w:hAnsi="Arial" w:cs="Arial"/>
        </w:rPr>
      </w:pPr>
      <w:r w:rsidRPr="00851A9B">
        <w:rPr>
          <w:rFonts w:ascii="Arial" w:hAnsi="Arial" w:cs="Arial"/>
        </w:rPr>
        <w:t>60–66.9: D</w:t>
      </w:r>
    </w:p>
    <w:p w14:paraId="7887073C" w14:textId="43DB8C87" w:rsidR="00851A9B" w:rsidRPr="007E6EC6" w:rsidRDefault="00851A9B" w:rsidP="00851A9B">
      <w:pPr>
        <w:rPr>
          <w:rFonts w:ascii="Arial" w:hAnsi="Arial" w:cs="Arial"/>
        </w:rPr>
      </w:pPr>
      <w:r w:rsidRPr="00851A9B">
        <w:rPr>
          <w:rFonts w:ascii="Arial" w:hAnsi="Arial" w:cs="Arial"/>
        </w:rPr>
        <w:t>Below 60: E</w:t>
      </w:r>
    </w:p>
    <w:p w14:paraId="37748D9D" w14:textId="3D2128E3" w:rsidR="0057526F" w:rsidRPr="007E6EC6" w:rsidRDefault="005B492A" w:rsidP="007D32A8">
      <w:pPr>
        <w:pStyle w:val="Heading2"/>
        <w:rPr>
          <w:rFonts w:ascii="Arial" w:hAnsi="Arial" w:cs="Arial"/>
        </w:rPr>
      </w:pPr>
      <w:r w:rsidRPr="007E6EC6">
        <w:rPr>
          <w:rFonts w:ascii="Arial" w:hAnsi="Arial" w:cs="Arial"/>
        </w:rPr>
        <w:t xml:space="preserve">Instructor </w:t>
      </w:r>
      <w:r w:rsidR="0057526F" w:rsidRPr="007E6EC6">
        <w:rPr>
          <w:rFonts w:ascii="Arial" w:hAnsi="Arial" w:cs="Arial"/>
        </w:rPr>
        <w:t>feedback and response time</w:t>
      </w:r>
    </w:p>
    <w:p w14:paraId="51C8155E" w14:textId="46EF3DCA" w:rsidR="006F7694" w:rsidRPr="007E6EC6" w:rsidRDefault="00FB3FFF" w:rsidP="006F7694">
      <w:pPr>
        <w:rPr>
          <w:rFonts w:ascii="Arial" w:hAnsi="Arial" w:cs="Arial"/>
        </w:rPr>
      </w:pPr>
      <w:r w:rsidRPr="007E6EC6">
        <w:rPr>
          <w:rFonts w:ascii="Arial" w:hAnsi="Arial" w:cs="Arial"/>
        </w:rPr>
        <w:t>I am providing the following list to give you an idea of my intended availability throughout the course. (Remember that you can call 614-688-HELP at any time if you have a technical problem.)</w:t>
      </w:r>
    </w:p>
    <w:p w14:paraId="31E61BAC" w14:textId="63C0741E" w:rsidR="00FB3FFF" w:rsidRPr="007E6EC6" w:rsidRDefault="00FB3FFF" w:rsidP="006F7694">
      <w:pPr>
        <w:rPr>
          <w:rFonts w:ascii="Arial" w:hAnsi="Arial" w:cs="Arial"/>
        </w:rPr>
      </w:pPr>
    </w:p>
    <w:p w14:paraId="2F30BB8F" w14:textId="42702F67" w:rsidR="00FB3FFF" w:rsidRPr="007E6EC6" w:rsidRDefault="00FB3FFF" w:rsidP="00FB3FFF">
      <w:pPr>
        <w:rPr>
          <w:rFonts w:ascii="Arial" w:hAnsi="Arial" w:cs="Arial"/>
        </w:rPr>
      </w:pPr>
      <w:r w:rsidRPr="007E6EC6">
        <w:rPr>
          <w:rFonts w:ascii="Arial" w:hAnsi="Arial" w:cs="Arial"/>
          <w:b/>
          <w:bCs/>
        </w:rPr>
        <w:t xml:space="preserve">Grading and feedback: </w:t>
      </w:r>
      <w:r w:rsidRPr="007E6EC6">
        <w:rPr>
          <w:rFonts w:ascii="Arial" w:hAnsi="Arial" w:cs="Arial"/>
        </w:rPr>
        <w:t>For large weekly assignments, you can generally expect feedback within 7-10 days</w:t>
      </w:r>
      <w:r w:rsidRPr="00BA6FA7">
        <w:rPr>
          <w:rFonts w:ascii="Arial" w:hAnsi="Arial" w:cs="Arial"/>
        </w:rPr>
        <w:t>.  If you have any questions about your graded assignments, midterm or project, please send me an email – do not use Carmen.</w:t>
      </w:r>
    </w:p>
    <w:p w14:paraId="7B982E51" w14:textId="77777777" w:rsidR="00FB3FFF" w:rsidRPr="007E6EC6" w:rsidRDefault="00FB3FFF" w:rsidP="00FB3FFF">
      <w:pPr>
        <w:rPr>
          <w:rFonts w:ascii="Arial" w:hAnsi="Arial" w:cs="Arial"/>
        </w:rPr>
      </w:pPr>
    </w:p>
    <w:p w14:paraId="130DA693" w14:textId="1231BDBA" w:rsidR="006F7694" w:rsidRPr="00E14E26" w:rsidRDefault="00FB3FFF">
      <w:pPr>
        <w:rPr>
          <w:rFonts w:ascii="Arial" w:hAnsi="Arial" w:cs="Arial"/>
        </w:rPr>
      </w:pPr>
      <w:r w:rsidRPr="007E6EC6">
        <w:rPr>
          <w:rFonts w:ascii="Arial" w:hAnsi="Arial" w:cs="Arial"/>
          <w:b/>
          <w:bCs/>
        </w:rPr>
        <w:t xml:space="preserve">E-mail: </w:t>
      </w:r>
      <w:r w:rsidRPr="007E6EC6">
        <w:rPr>
          <w:rFonts w:ascii="Arial" w:hAnsi="Arial" w:cs="Arial"/>
        </w:rPr>
        <w:t xml:space="preserve">I will </w:t>
      </w:r>
      <w:r w:rsidR="00DA22A0" w:rsidRPr="00283557">
        <w:rPr>
          <w:rFonts w:ascii="Arial" w:hAnsi="Arial" w:cs="Arial"/>
        </w:rPr>
        <w:t xml:space="preserve">typically </w:t>
      </w:r>
      <w:r w:rsidRPr="00283557">
        <w:rPr>
          <w:rFonts w:ascii="Arial" w:hAnsi="Arial" w:cs="Arial"/>
        </w:rPr>
        <w:t>reply</w:t>
      </w:r>
      <w:r w:rsidRPr="007E6EC6">
        <w:rPr>
          <w:rFonts w:ascii="Arial" w:hAnsi="Arial" w:cs="Arial"/>
        </w:rPr>
        <w:t xml:space="preserve"> to e-mails within 24 hours on school days.</w:t>
      </w:r>
    </w:p>
    <w:p w14:paraId="62960705" w14:textId="62A29A7D" w:rsidR="005F0FB6" w:rsidRPr="007E6EC6" w:rsidRDefault="005F0FB6" w:rsidP="005F0FB6">
      <w:pPr>
        <w:pStyle w:val="Heading1"/>
        <w:rPr>
          <w:rFonts w:ascii="Arial" w:hAnsi="Arial" w:cs="Arial"/>
        </w:rPr>
      </w:pPr>
      <w:r w:rsidRPr="007E6EC6">
        <w:rPr>
          <w:rFonts w:ascii="Arial" w:hAnsi="Arial" w:cs="Arial"/>
        </w:rPr>
        <w:t>Course schedule</w:t>
      </w:r>
    </w:p>
    <w:p w14:paraId="30984660" w14:textId="650F2790" w:rsidR="005F0FB6" w:rsidRPr="007E6EC6" w:rsidRDefault="005F0FB6" w:rsidP="005F0FB6">
      <w:pPr>
        <w:rPr>
          <w:rFonts w:ascii="Arial" w:hAnsi="Arial" w:cs="Arial"/>
        </w:rPr>
      </w:pPr>
      <w:r w:rsidRPr="007E6EC6">
        <w:rPr>
          <w:rFonts w:ascii="Arial" w:hAnsi="Arial" w:cs="Arial"/>
        </w:rPr>
        <w:t>Refer to the Carmen course for assignment due dates.</w:t>
      </w:r>
    </w:p>
    <w:p w14:paraId="5CD09881" w14:textId="77777777" w:rsidR="005F0FB6" w:rsidRPr="007E6EC6" w:rsidRDefault="005F0FB6" w:rsidP="005F0FB6">
      <w:pPr>
        <w:rPr>
          <w:rFonts w:ascii="Arial" w:hAnsi="Arial" w:cs="Arial"/>
        </w:rPr>
      </w:pPr>
    </w:p>
    <w:tbl>
      <w:tblPr>
        <w:tblStyle w:val="TableGrid"/>
        <w:tblW w:w="9967" w:type="dxa"/>
        <w:tblInd w:w="108" w:type="dxa"/>
        <w:tblLook w:val="04A0" w:firstRow="1" w:lastRow="0" w:firstColumn="1" w:lastColumn="0" w:noHBand="0" w:noVBand="1"/>
        <w:tblCaption w:val="Tentative Course Outline"/>
        <w:tblDescription w:val="The table shows the weeks of the semester and the assessment activities that are tentatively scheduled."/>
      </w:tblPr>
      <w:tblGrid>
        <w:gridCol w:w="843"/>
        <w:gridCol w:w="1924"/>
        <w:gridCol w:w="7200"/>
      </w:tblGrid>
      <w:tr w:rsidR="00EE2763" w:rsidRPr="007E6EC6" w14:paraId="6B12E06F" w14:textId="518EE4F6" w:rsidTr="00EE2763">
        <w:trPr>
          <w:tblHeader/>
        </w:trPr>
        <w:tc>
          <w:tcPr>
            <w:tcW w:w="843" w:type="dxa"/>
            <w:shd w:val="clear" w:color="auto" w:fill="565656"/>
            <w:vAlign w:val="center"/>
          </w:tcPr>
          <w:p w14:paraId="49777F94" w14:textId="77777777" w:rsidR="00EE2763" w:rsidRPr="000B4279" w:rsidRDefault="00EE2763" w:rsidP="009A4EBF">
            <w:pPr>
              <w:pStyle w:val="TableData"/>
              <w:rPr>
                <w:color w:val="FFFFFF" w:themeColor="text2"/>
              </w:rPr>
            </w:pPr>
            <w:r w:rsidRPr="000B4279">
              <w:rPr>
                <w:color w:val="FFFFFF" w:themeColor="text2"/>
              </w:rPr>
              <w:t>Week</w:t>
            </w:r>
          </w:p>
        </w:tc>
        <w:tc>
          <w:tcPr>
            <w:tcW w:w="1924" w:type="dxa"/>
            <w:shd w:val="clear" w:color="auto" w:fill="565656"/>
            <w:vAlign w:val="center"/>
          </w:tcPr>
          <w:p w14:paraId="08662E21" w14:textId="77777777" w:rsidR="00EE2763" w:rsidRPr="000B4279" w:rsidRDefault="00EE2763" w:rsidP="009A4EBF">
            <w:pPr>
              <w:pStyle w:val="TableData"/>
              <w:rPr>
                <w:color w:val="FFFFFF" w:themeColor="text2"/>
              </w:rPr>
            </w:pPr>
            <w:r w:rsidRPr="000B4279">
              <w:rPr>
                <w:color w:val="FFFFFF" w:themeColor="text2"/>
              </w:rPr>
              <w:t>Dates</w:t>
            </w:r>
          </w:p>
        </w:tc>
        <w:tc>
          <w:tcPr>
            <w:tcW w:w="7200" w:type="dxa"/>
            <w:shd w:val="clear" w:color="auto" w:fill="565656"/>
            <w:vAlign w:val="center"/>
          </w:tcPr>
          <w:p w14:paraId="530467E7" w14:textId="77777777" w:rsidR="00EE2763" w:rsidRPr="000B4279" w:rsidRDefault="00EE2763" w:rsidP="009A4EBF">
            <w:pPr>
              <w:pStyle w:val="TableData"/>
              <w:rPr>
                <w:color w:val="FFFFFF" w:themeColor="text2"/>
              </w:rPr>
            </w:pPr>
            <w:r w:rsidRPr="000B4279">
              <w:rPr>
                <w:color w:val="FFFFFF" w:themeColor="text2"/>
              </w:rPr>
              <w:t>Topics</w:t>
            </w:r>
          </w:p>
        </w:tc>
      </w:tr>
      <w:tr w:rsidR="00EE2763" w:rsidRPr="007E6EC6" w14:paraId="2E07D2AF" w14:textId="1887C1B9" w:rsidTr="00EE2763">
        <w:tc>
          <w:tcPr>
            <w:tcW w:w="843" w:type="dxa"/>
            <w:vAlign w:val="center"/>
          </w:tcPr>
          <w:p w14:paraId="4E38E228" w14:textId="77777777" w:rsidR="00EE2763" w:rsidRPr="007E6EC6" w:rsidRDefault="00EE2763" w:rsidP="009A4EBF">
            <w:pPr>
              <w:pStyle w:val="TableData"/>
            </w:pPr>
            <w:r w:rsidRPr="007E6EC6">
              <w:t>1</w:t>
            </w:r>
          </w:p>
        </w:tc>
        <w:tc>
          <w:tcPr>
            <w:tcW w:w="1924" w:type="dxa"/>
            <w:vAlign w:val="center"/>
          </w:tcPr>
          <w:p w14:paraId="7748FEA8" w14:textId="2B3C7CC4" w:rsidR="00EE2763" w:rsidRPr="007E6EC6" w:rsidRDefault="00EE2763" w:rsidP="009A4EBF">
            <w:pPr>
              <w:pStyle w:val="TableData"/>
            </w:pPr>
            <w:r w:rsidRPr="007E6EC6">
              <w:t xml:space="preserve">Jan </w:t>
            </w:r>
            <w:r w:rsidR="00772D83">
              <w:t>7</w:t>
            </w:r>
            <w:r w:rsidR="00E8307C" w:rsidRPr="007E6EC6">
              <w:t xml:space="preserve">, </w:t>
            </w:r>
            <w:r w:rsidR="00772D83">
              <w:t>9</w:t>
            </w:r>
          </w:p>
        </w:tc>
        <w:tc>
          <w:tcPr>
            <w:tcW w:w="7200" w:type="dxa"/>
            <w:vAlign w:val="center"/>
          </w:tcPr>
          <w:p w14:paraId="465E62F9" w14:textId="45CD0579" w:rsidR="00EE2763" w:rsidRPr="007E6EC6" w:rsidRDefault="00EE2763" w:rsidP="009A4EBF">
            <w:pPr>
              <w:pStyle w:val="TableData"/>
              <w:rPr>
                <w:b/>
              </w:rPr>
            </w:pPr>
            <w:r w:rsidRPr="007E6EC6">
              <w:rPr>
                <w:b/>
              </w:rPr>
              <w:t>I</w:t>
            </w:r>
            <w:r w:rsidRPr="007E6EC6">
              <w:t>ntroduction to generalized linear models (GLMs)</w:t>
            </w:r>
          </w:p>
        </w:tc>
      </w:tr>
      <w:tr w:rsidR="00EE2763" w:rsidRPr="007E6EC6" w14:paraId="1CCA8B77" w14:textId="10BFC3DC" w:rsidTr="00EE2763">
        <w:tc>
          <w:tcPr>
            <w:tcW w:w="843" w:type="dxa"/>
            <w:vAlign w:val="center"/>
          </w:tcPr>
          <w:p w14:paraId="7D2A5072" w14:textId="77777777" w:rsidR="00EE2763" w:rsidRPr="007E6EC6" w:rsidRDefault="00EE2763" w:rsidP="009A4EBF">
            <w:pPr>
              <w:pStyle w:val="TableData"/>
            </w:pPr>
            <w:r w:rsidRPr="007E6EC6">
              <w:t>2</w:t>
            </w:r>
          </w:p>
        </w:tc>
        <w:tc>
          <w:tcPr>
            <w:tcW w:w="1924" w:type="dxa"/>
            <w:vAlign w:val="center"/>
          </w:tcPr>
          <w:p w14:paraId="5B5D338D" w14:textId="1A2FFCBB" w:rsidR="00EE2763" w:rsidRPr="007E6EC6" w:rsidRDefault="00EE2763" w:rsidP="009A4EBF">
            <w:pPr>
              <w:pStyle w:val="TableData"/>
            </w:pPr>
            <w:r w:rsidRPr="007E6EC6">
              <w:t xml:space="preserve">Jan </w:t>
            </w:r>
            <w:r w:rsidR="00B73B33">
              <w:t>14</w:t>
            </w:r>
            <w:r w:rsidR="00E8307C" w:rsidRPr="007E6EC6">
              <w:t>, 1</w:t>
            </w:r>
            <w:r w:rsidR="00B73B33">
              <w:t>6</w:t>
            </w:r>
          </w:p>
        </w:tc>
        <w:tc>
          <w:tcPr>
            <w:tcW w:w="7200" w:type="dxa"/>
            <w:vAlign w:val="center"/>
          </w:tcPr>
          <w:p w14:paraId="76861B11" w14:textId="77777777" w:rsidR="00EE2763" w:rsidRPr="007E6EC6" w:rsidRDefault="00EE2763" w:rsidP="009A4EBF">
            <w:pPr>
              <w:pStyle w:val="TableData"/>
              <w:rPr>
                <w:b/>
              </w:rPr>
            </w:pPr>
            <w:r w:rsidRPr="007E6EC6">
              <w:t xml:space="preserve">Parameter estimation for GLMs </w:t>
            </w:r>
          </w:p>
          <w:p w14:paraId="723F86F4" w14:textId="77777777" w:rsidR="00EE2763" w:rsidRPr="007E6EC6" w:rsidRDefault="00EE2763" w:rsidP="009A4EBF">
            <w:pPr>
              <w:pStyle w:val="TableData"/>
              <w:rPr>
                <w:b/>
              </w:rPr>
            </w:pPr>
            <w:r w:rsidRPr="007E6EC6">
              <w:t xml:space="preserve">Goodness of ﬁt for GLMs </w:t>
            </w:r>
          </w:p>
          <w:p w14:paraId="218F9818" w14:textId="11C94A99" w:rsidR="00EE2763" w:rsidRPr="007E6EC6" w:rsidRDefault="00EE2763" w:rsidP="009A4EBF">
            <w:pPr>
              <w:pStyle w:val="TableData"/>
              <w:rPr>
                <w:b/>
              </w:rPr>
            </w:pPr>
            <w:r w:rsidRPr="007E6EC6">
              <w:t>Binary GLMs for binary data</w:t>
            </w:r>
          </w:p>
        </w:tc>
      </w:tr>
      <w:tr w:rsidR="00EE2763" w:rsidRPr="007E6EC6" w14:paraId="6F0BF44F" w14:textId="45D59F47" w:rsidTr="00EE2763">
        <w:tc>
          <w:tcPr>
            <w:tcW w:w="843" w:type="dxa"/>
            <w:vAlign w:val="center"/>
          </w:tcPr>
          <w:p w14:paraId="2155174B" w14:textId="77777777" w:rsidR="00EE2763" w:rsidRPr="007E6EC6" w:rsidRDefault="00EE2763" w:rsidP="009A4EBF">
            <w:pPr>
              <w:pStyle w:val="TableData"/>
            </w:pPr>
            <w:r w:rsidRPr="007E6EC6">
              <w:t>3</w:t>
            </w:r>
          </w:p>
        </w:tc>
        <w:tc>
          <w:tcPr>
            <w:tcW w:w="1924" w:type="dxa"/>
            <w:vAlign w:val="center"/>
          </w:tcPr>
          <w:p w14:paraId="586B6186" w14:textId="7EE004BB" w:rsidR="00EE2763" w:rsidRPr="007E6EC6" w:rsidRDefault="00EE2763" w:rsidP="009A4EBF">
            <w:pPr>
              <w:pStyle w:val="TableData"/>
            </w:pPr>
            <w:r w:rsidRPr="007E6EC6">
              <w:t>Jan 2</w:t>
            </w:r>
            <w:r w:rsidR="00B73B33">
              <w:t>1</w:t>
            </w:r>
            <w:r w:rsidR="00E8307C" w:rsidRPr="007E6EC6">
              <w:t>, 2</w:t>
            </w:r>
            <w:r w:rsidR="00B73B33">
              <w:t>3</w:t>
            </w:r>
          </w:p>
        </w:tc>
        <w:tc>
          <w:tcPr>
            <w:tcW w:w="7200" w:type="dxa"/>
            <w:vAlign w:val="center"/>
          </w:tcPr>
          <w:p w14:paraId="2A89443F" w14:textId="14B18D2E" w:rsidR="00EE2763" w:rsidRPr="007E6EC6" w:rsidRDefault="00EE2763" w:rsidP="009A4EBF">
            <w:pPr>
              <w:pStyle w:val="TableData"/>
              <w:rPr>
                <w:b/>
              </w:rPr>
            </w:pPr>
            <w:r w:rsidRPr="007E6EC6">
              <w:t>Binary GLMs for binary data</w:t>
            </w:r>
          </w:p>
        </w:tc>
      </w:tr>
      <w:tr w:rsidR="00EE2763" w:rsidRPr="007E6EC6" w14:paraId="15CD9427" w14:textId="537EF821" w:rsidTr="00EE2763">
        <w:tc>
          <w:tcPr>
            <w:tcW w:w="843" w:type="dxa"/>
            <w:vAlign w:val="center"/>
          </w:tcPr>
          <w:p w14:paraId="38A86938" w14:textId="77777777" w:rsidR="00EE2763" w:rsidRPr="007E6EC6" w:rsidRDefault="00EE2763" w:rsidP="009A4EBF">
            <w:pPr>
              <w:pStyle w:val="TableData"/>
            </w:pPr>
            <w:r w:rsidRPr="007E6EC6">
              <w:lastRenderedPageBreak/>
              <w:t>4</w:t>
            </w:r>
          </w:p>
        </w:tc>
        <w:tc>
          <w:tcPr>
            <w:tcW w:w="1924" w:type="dxa"/>
            <w:vAlign w:val="center"/>
          </w:tcPr>
          <w:p w14:paraId="2FD96030" w14:textId="664EDA5C" w:rsidR="00EE2763" w:rsidRPr="007E6EC6" w:rsidRDefault="00E8307C" w:rsidP="009A4EBF">
            <w:pPr>
              <w:pStyle w:val="TableData"/>
            </w:pPr>
            <w:r w:rsidRPr="007E6EC6">
              <w:t xml:space="preserve">Jan </w:t>
            </w:r>
            <w:r w:rsidR="00B73B33">
              <w:t>28</w:t>
            </w:r>
            <w:r w:rsidRPr="007E6EC6">
              <w:t xml:space="preserve">, </w:t>
            </w:r>
            <w:r w:rsidR="00B73B33">
              <w:t>30</w:t>
            </w:r>
          </w:p>
        </w:tc>
        <w:tc>
          <w:tcPr>
            <w:tcW w:w="7200" w:type="dxa"/>
            <w:vAlign w:val="center"/>
          </w:tcPr>
          <w:p w14:paraId="414BD8EB" w14:textId="06C6BB7C" w:rsidR="00EE2763" w:rsidRPr="007E6EC6" w:rsidRDefault="00EE2763" w:rsidP="009A4EBF">
            <w:pPr>
              <w:pStyle w:val="TableData"/>
              <w:rPr>
                <w:b/>
              </w:rPr>
            </w:pPr>
            <w:r w:rsidRPr="007E6EC6">
              <w:t>Binary GLMs for binary data</w:t>
            </w:r>
          </w:p>
        </w:tc>
      </w:tr>
      <w:tr w:rsidR="00EE2763" w:rsidRPr="007E6EC6" w14:paraId="38D0E1A8" w14:textId="56A14502" w:rsidTr="00EE2763">
        <w:tc>
          <w:tcPr>
            <w:tcW w:w="843" w:type="dxa"/>
            <w:vAlign w:val="center"/>
          </w:tcPr>
          <w:p w14:paraId="0AB95B69" w14:textId="77777777" w:rsidR="00EE2763" w:rsidRPr="007E6EC6" w:rsidRDefault="00EE2763" w:rsidP="009A4EBF">
            <w:pPr>
              <w:pStyle w:val="TableData"/>
            </w:pPr>
            <w:r w:rsidRPr="007E6EC6">
              <w:t>5</w:t>
            </w:r>
          </w:p>
        </w:tc>
        <w:tc>
          <w:tcPr>
            <w:tcW w:w="1924" w:type="dxa"/>
            <w:vAlign w:val="center"/>
          </w:tcPr>
          <w:p w14:paraId="03F48A50" w14:textId="170307FE" w:rsidR="00EE2763" w:rsidRPr="007E6EC6" w:rsidRDefault="00EE2763" w:rsidP="009A4EBF">
            <w:pPr>
              <w:pStyle w:val="TableData"/>
            </w:pPr>
            <w:r w:rsidRPr="007E6EC6">
              <w:t xml:space="preserve">Feb </w:t>
            </w:r>
            <w:r w:rsidR="001D55E9">
              <w:t>4</w:t>
            </w:r>
            <w:r w:rsidR="00E8307C" w:rsidRPr="007E6EC6">
              <w:t xml:space="preserve">, </w:t>
            </w:r>
            <w:r w:rsidR="001D55E9">
              <w:t>6</w:t>
            </w:r>
          </w:p>
        </w:tc>
        <w:tc>
          <w:tcPr>
            <w:tcW w:w="7200" w:type="dxa"/>
            <w:vAlign w:val="center"/>
          </w:tcPr>
          <w:p w14:paraId="00590EF9" w14:textId="77777777" w:rsidR="00EE2763" w:rsidRPr="007E6EC6" w:rsidRDefault="00EE2763" w:rsidP="009A4EBF">
            <w:pPr>
              <w:pStyle w:val="TableData"/>
              <w:rPr>
                <w:b/>
              </w:rPr>
            </w:pPr>
            <w:r w:rsidRPr="007E6EC6">
              <w:t>Binary GLMs for binary data</w:t>
            </w:r>
          </w:p>
          <w:p w14:paraId="576AD742" w14:textId="622371EF" w:rsidR="00EE2763" w:rsidRPr="007E6EC6" w:rsidRDefault="00EE2763" w:rsidP="009A4EBF">
            <w:pPr>
              <w:pStyle w:val="TableData"/>
              <w:rPr>
                <w:b/>
              </w:rPr>
            </w:pPr>
            <w:r w:rsidRPr="007E6EC6">
              <w:t>Poisson GLMs</w:t>
            </w:r>
          </w:p>
        </w:tc>
      </w:tr>
      <w:tr w:rsidR="00EE2763" w:rsidRPr="007E6EC6" w14:paraId="32D4ADDF" w14:textId="3775DD90" w:rsidTr="00EE2763">
        <w:tc>
          <w:tcPr>
            <w:tcW w:w="843" w:type="dxa"/>
            <w:vAlign w:val="center"/>
          </w:tcPr>
          <w:p w14:paraId="406DCC56" w14:textId="77777777" w:rsidR="00EE2763" w:rsidRPr="007E6EC6" w:rsidRDefault="00EE2763" w:rsidP="009A4EBF">
            <w:pPr>
              <w:pStyle w:val="TableData"/>
            </w:pPr>
            <w:r w:rsidRPr="007E6EC6">
              <w:t>6</w:t>
            </w:r>
          </w:p>
        </w:tc>
        <w:tc>
          <w:tcPr>
            <w:tcW w:w="1924" w:type="dxa"/>
            <w:vAlign w:val="center"/>
          </w:tcPr>
          <w:p w14:paraId="4F44E512" w14:textId="04BA20F3" w:rsidR="00EE2763" w:rsidRPr="007E6EC6" w:rsidRDefault="00EE2763" w:rsidP="009A4EBF">
            <w:pPr>
              <w:pStyle w:val="TableData"/>
            </w:pPr>
            <w:r w:rsidRPr="007E6EC6">
              <w:t>Feb 1</w:t>
            </w:r>
            <w:r w:rsidR="001D55E9">
              <w:t>1</w:t>
            </w:r>
            <w:r w:rsidRPr="007E6EC6">
              <w:t>, 1</w:t>
            </w:r>
            <w:r w:rsidR="001D55E9">
              <w:t>3</w:t>
            </w:r>
          </w:p>
        </w:tc>
        <w:tc>
          <w:tcPr>
            <w:tcW w:w="7200" w:type="dxa"/>
            <w:vAlign w:val="center"/>
          </w:tcPr>
          <w:p w14:paraId="2114B79C" w14:textId="0ECC287B" w:rsidR="00EE2763" w:rsidRPr="007E6EC6" w:rsidRDefault="00EE2763" w:rsidP="009A4EBF">
            <w:pPr>
              <w:pStyle w:val="TableData"/>
              <w:rPr>
                <w:b/>
              </w:rPr>
            </w:pPr>
            <w:r w:rsidRPr="007E6EC6">
              <w:t>Poisson GLMs</w:t>
            </w:r>
          </w:p>
        </w:tc>
      </w:tr>
      <w:tr w:rsidR="00EE2763" w:rsidRPr="007E6EC6" w14:paraId="4ACE6402" w14:textId="10E9D522" w:rsidTr="00EE2763">
        <w:tc>
          <w:tcPr>
            <w:tcW w:w="843" w:type="dxa"/>
            <w:vAlign w:val="center"/>
          </w:tcPr>
          <w:p w14:paraId="241F0174" w14:textId="77777777" w:rsidR="00EE2763" w:rsidRPr="007E6EC6" w:rsidRDefault="00EE2763" w:rsidP="009A4EBF">
            <w:pPr>
              <w:pStyle w:val="TableData"/>
            </w:pPr>
            <w:r w:rsidRPr="007E6EC6">
              <w:t>7</w:t>
            </w:r>
          </w:p>
        </w:tc>
        <w:tc>
          <w:tcPr>
            <w:tcW w:w="1924" w:type="dxa"/>
            <w:vAlign w:val="center"/>
          </w:tcPr>
          <w:p w14:paraId="548796E1" w14:textId="2C29D2D8" w:rsidR="00EE2763" w:rsidRPr="007E6EC6" w:rsidRDefault="00EE2763" w:rsidP="009A4EBF">
            <w:pPr>
              <w:pStyle w:val="TableData"/>
            </w:pPr>
            <w:r w:rsidRPr="007E6EC6">
              <w:t xml:space="preserve">Feb </w:t>
            </w:r>
            <w:r w:rsidR="001D55E9">
              <w:t>18</w:t>
            </w:r>
            <w:r w:rsidRPr="007E6EC6">
              <w:t>, 2</w:t>
            </w:r>
            <w:r w:rsidR="001D55E9">
              <w:t>0</w:t>
            </w:r>
          </w:p>
        </w:tc>
        <w:tc>
          <w:tcPr>
            <w:tcW w:w="7200" w:type="dxa"/>
            <w:vAlign w:val="center"/>
          </w:tcPr>
          <w:p w14:paraId="70B42A79" w14:textId="711FA890" w:rsidR="00EE2763" w:rsidRPr="007E6EC6" w:rsidRDefault="00EE2763" w:rsidP="009A4EBF">
            <w:pPr>
              <w:pStyle w:val="TableData"/>
              <w:rPr>
                <w:b/>
              </w:rPr>
            </w:pPr>
            <w:r w:rsidRPr="007E6EC6">
              <w:t>Overdispersion</w:t>
            </w:r>
          </w:p>
        </w:tc>
      </w:tr>
      <w:tr w:rsidR="00EE2763" w:rsidRPr="007E6EC6" w14:paraId="24CB34A3" w14:textId="752FAE65" w:rsidTr="00EE2763">
        <w:tc>
          <w:tcPr>
            <w:tcW w:w="843" w:type="dxa"/>
            <w:vAlign w:val="center"/>
          </w:tcPr>
          <w:p w14:paraId="6ADF8AE6" w14:textId="77777777" w:rsidR="00EE2763" w:rsidRPr="007E6EC6" w:rsidRDefault="00EE2763" w:rsidP="009A4EBF">
            <w:pPr>
              <w:pStyle w:val="TableData"/>
            </w:pPr>
            <w:r w:rsidRPr="007E6EC6">
              <w:t>8</w:t>
            </w:r>
          </w:p>
        </w:tc>
        <w:tc>
          <w:tcPr>
            <w:tcW w:w="1924" w:type="dxa"/>
            <w:vAlign w:val="center"/>
          </w:tcPr>
          <w:p w14:paraId="1CE08228" w14:textId="3EBD436B" w:rsidR="00EE2763" w:rsidRPr="007E6EC6" w:rsidRDefault="00E8307C" w:rsidP="009A4EBF">
            <w:pPr>
              <w:pStyle w:val="TableData"/>
            </w:pPr>
            <w:r w:rsidRPr="007E6EC6">
              <w:t>Feb 2</w:t>
            </w:r>
            <w:r w:rsidR="004403E3">
              <w:t>5</w:t>
            </w:r>
            <w:r w:rsidR="00EE2763" w:rsidRPr="007E6EC6">
              <w:t>,</w:t>
            </w:r>
            <w:r w:rsidR="004403E3">
              <w:t xml:space="preserve"> 27</w:t>
            </w:r>
            <w:r w:rsidR="00EE2763" w:rsidRPr="007E6EC6">
              <w:t xml:space="preserve"> </w:t>
            </w:r>
          </w:p>
        </w:tc>
        <w:tc>
          <w:tcPr>
            <w:tcW w:w="7200" w:type="dxa"/>
            <w:vAlign w:val="center"/>
          </w:tcPr>
          <w:p w14:paraId="0A4AE797" w14:textId="77777777" w:rsidR="00EE2763" w:rsidRPr="007E6EC6" w:rsidRDefault="00EE2763" w:rsidP="009A4EBF">
            <w:pPr>
              <w:pStyle w:val="TableData"/>
              <w:rPr>
                <w:b/>
              </w:rPr>
            </w:pPr>
            <w:r w:rsidRPr="007E6EC6">
              <w:t>Overdispersion</w:t>
            </w:r>
          </w:p>
          <w:p w14:paraId="6BEE01E2" w14:textId="6CD5BBF4" w:rsidR="00E8307C" w:rsidRPr="009A2014" w:rsidRDefault="009A2014" w:rsidP="009A2014">
            <w:pPr>
              <w:pStyle w:val="TableData"/>
            </w:pPr>
            <w:r w:rsidRPr="007E6EC6">
              <w:t>Gamma GLMs and inﬂuence for GLMs</w:t>
            </w:r>
          </w:p>
        </w:tc>
      </w:tr>
      <w:tr w:rsidR="00EE2763" w:rsidRPr="007E6EC6" w14:paraId="0889DBF2" w14:textId="0CCC708F" w:rsidTr="00EE2763">
        <w:tc>
          <w:tcPr>
            <w:tcW w:w="843" w:type="dxa"/>
            <w:vAlign w:val="center"/>
          </w:tcPr>
          <w:p w14:paraId="22AF1CAB" w14:textId="77777777" w:rsidR="00EE2763" w:rsidRPr="007E6EC6" w:rsidRDefault="00EE2763" w:rsidP="009A4EBF">
            <w:pPr>
              <w:pStyle w:val="TableData"/>
            </w:pPr>
            <w:r w:rsidRPr="007E6EC6">
              <w:t>9</w:t>
            </w:r>
          </w:p>
        </w:tc>
        <w:tc>
          <w:tcPr>
            <w:tcW w:w="1924" w:type="dxa"/>
            <w:vAlign w:val="center"/>
          </w:tcPr>
          <w:p w14:paraId="32EBA297" w14:textId="6997910E" w:rsidR="00EE2763" w:rsidRPr="007E6EC6" w:rsidRDefault="00EE2763" w:rsidP="009A4EBF">
            <w:pPr>
              <w:pStyle w:val="TableData"/>
            </w:pPr>
            <w:r w:rsidRPr="007E6EC6">
              <w:t xml:space="preserve">Mar </w:t>
            </w:r>
            <w:r w:rsidR="004403E3">
              <w:t>4</w:t>
            </w:r>
            <w:r w:rsidRPr="007E6EC6">
              <w:t xml:space="preserve">, </w:t>
            </w:r>
            <w:r w:rsidR="004403E3">
              <w:t>6</w:t>
            </w:r>
          </w:p>
        </w:tc>
        <w:tc>
          <w:tcPr>
            <w:tcW w:w="7200" w:type="dxa"/>
            <w:vAlign w:val="center"/>
          </w:tcPr>
          <w:p w14:paraId="474B3B3D" w14:textId="77777777" w:rsidR="00EE2763" w:rsidRDefault="00E8307C" w:rsidP="009A4EBF">
            <w:pPr>
              <w:pStyle w:val="TableData"/>
            </w:pPr>
            <w:r w:rsidRPr="007E6EC6">
              <w:t xml:space="preserve">Bayesian inference for generalized linear models (GLMs) </w:t>
            </w:r>
          </w:p>
          <w:p w14:paraId="14C945DD" w14:textId="24D64F49" w:rsidR="009A2014" w:rsidRPr="007E6EC6" w:rsidRDefault="009A2014" w:rsidP="009A4EBF">
            <w:pPr>
              <w:pStyle w:val="TableData"/>
              <w:rPr>
                <w:b/>
              </w:rPr>
            </w:pPr>
            <w:r w:rsidRPr="007E6EC6">
              <w:rPr>
                <w:b/>
                <w:bCs w:val="0"/>
              </w:rPr>
              <w:t xml:space="preserve">Midterm exam (Thu </w:t>
            </w:r>
            <w:r>
              <w:rPr>
                <w:b/>
                <w:bCs w:val="0"/>
              </w:rPr>
              <w:t>Mar</w:t>
            </w:r>
            <w:r w:rsidRPr="007E6EC6">
              <w:rPr>
                <w:b/>
                <w:bCs w:val="0"/>
              </w:rPr>
              <w:t xml:space="preserve"> </w:t>
            </w:r>
            <w:r w:rsidR="00E50CC9">
              <w:rPr>
                <w:b/>
                <w:bCs w:val="0"/>
              </w:rPr>
              <w:t>6</w:t>
            </w:r>
            <w:r w:rsidRPr="007E6EC6">
              <w:rPr>
                <w:b/>
                <w:bCs w:val="0"/>
              </w:rPr>
              <w:t>)</w:t>
            </w:r>
          </w:p>
        </w:tc>
      </w:tr>
      <w:tr w:rsidR="00EE2763" w:rsidRPr="007E6EC6" w14:paraId="6C47D13D" w14:textId="77777777" w:rsidTr="00EE2763">
        <w:tc>
          <w:tcPr>
            <w:tcW w:w="843" w:type="dxa"/>
            <w:vAlign w:val="center"/>
          </w:tcPr>
          <w:p w14:paraId="0C98841A" w14:textId="77777777" w:rsidR="00EE2763" w:rsidRPr="007E6EC6" w:rsidRDefault="00EE2763" w:rsidP="009A4EBF">
            <w:pPr>
              <w:pStyle w:val="TableData"/>
            </w:pPr>
          </w:p>
        </w:tc>
        <w:tc>
          <w:tcPr>
            <w:tcW w:w="1924" w:type="dxa"/>
            <w:vAlign w:val="center"/>
          </w:tcPr>
          <w:p w14:paraId="521089D9" w14:textId="04AA5216" w:rsidR="00EE2763" w:rsidRPr="00265AEC" w:rsidRDefault="00EE2763" w:rsidP="009A4EBF">
            <w:pPr>
              <w:pStyle w:val="TableData"/>
            </w:pPr>
            <w:r w:rsidRPr="00265AEC">
              <w:t>Mar 1</w:t>
            </w:r>
            <w:r w:rsidR="008D14B3">
              <w:t>0</w:t>
            </w:r>
            <w:r w:rsidRPr="00265AEC">
              <w:t>-1</w:t>
            </w:r>
            <w:r w:rsidR="008D14B3">
              <w:t>4</w:t>
            </w:r>
          </w:p>
        </w:tc>
        <w:tc>
          <w:tcPr>
            <w:tcW w:w="7200" w:type="dxa"/>
            <w:vAlign w:val="center"/>
          </w:tcPr>
          <w:p w14:paraId="5F8530B5" w14:textId="0403106F" w:rsidR="00EE2763" w:rsidRPr="00265AEC" w:rsidRDefault="00EE2763" w:rsidP="009A4EBF">
            <w:pPr>
              <w:pStyle w:val="TableData"/>
              <w:rPr>
                <w:b/>
                <w:bCs w:val="0"/>
              </w:rPr>
            </w:pPr>
            <w:r w:rsidRPr="00265AEC">
              <w:rPr>
                <w:b/>
                <w:bCs w:val="0"/>
              </w:rPr>
              <w:t>Spring break – no classes</w:t>
            </w:r>
          </w:p>
        </w:tc>
      </w:tr>
      <w:tr w:rsidR="00EE2763" w:rsidRPr="007E6EC6" w14:paraId="39D65652" w14:textId="14FBBDF5" w:rsidTr="00EE2763">
        <w:tc>
          <w:tcPr>
            <w:tcW w:w="843" w:type="dxa"/>
            <w:vAlign w:val="center"/>
          </w:tcPr>
          <w:p w14:paraId="2BC79048" w14:textId="35F28172" w:rsidR="00EE2763" w:rsidRPr="007E6EC6" w:rsidRDefault="00EE2763" w:rsidP="009A4EBF">
            <w:pPr>
              <w:pStyle w:val="TableData"/>
            </w:pPr>
            <w:r w:rsidRPr="007E6EC6">
              <w:t>10</w:t>
            </w:r>
          </w:p>
        </w:tc>
        <w:tc>
          <w:tcPr>
            <w:tcW w:w="1924" w:type="dxa"/>
            <w:vAlign w:val="center"/>
          </w:tcPr>
          <w:p w14:paraId="21F6EAEE" w14:textId="61DB1775" w:rsidR="00EE2763" w:rsidRPr="007E6EC6" w:rsidRDefault="00EE2763" w:rsidP="009A4EBF">
            <w:pPr>
              <w:pStyle w:val="TableData"/>
            </w:pPr>
            <w:r w:rsidRPr="007E6EC6">
              <w:t xml:space="preserve">Mar </w:t>
            </w:r>
            <w:r w:rsidR="00E56DA7">
              <w:t>1</w:t>
            </w:r>
            <w:r w:rsidR="008D14B3">
              <w:t>8</w:t>
            </w:r>
            <w:r w:rsidR="00E8307C" w:rsidRPr="007E6EC6">
              <w:t>, 2</w:t>
            </w:r>
            <w:r w:rsidR="008D14B3">
              <w:t>0</w:t>
            </w:r>
          </w:p>
        </w:tc>
        <w:tc>
          <w:tcPr>
            <w:tcW w:w="7200" w:type="dxa"/>
            <w:vAlign w:val="center"/>
          </w:tcPr>
          <w:p w14:paraId="189F7EF6" w14:textId="09A4CF93" w:rsidR="00EE2763" w:rsidRPr="007E6EC6" w:rsidRDefault="00EE2763" w:rsidP="009A4EBF">
            <w:pPr>
              <w:pStyle w:val="TableData"/>
              <w:rPr>
                <w:b/>
              </w:rPr>
            </w:pPr>
            <w:r w:rsidRPr="007E6EC6">
              <w:t>Quasi-Likelihood and Inference</w:t>
            </w:r>
          </w:p>
        </w:tc>
      </w:tr>
      <w:tr w:rsidR="00EE2763" w:rsidRPr="007E6EC6" w14:paraId="6DE1F946" w14:textId="49C47031" w:rsidTr="00EE2763">
        <w:tc>
          <w:tcPr>
            <w:tcW w:w="843" w:type="dxa"/>
            <w:vAlign w:val="center"/>
          </w:tcPr>
          <w:p w14:paraId="6EBA4F0B" w14:textId="77777777" w:rsidR="00EE2763" w:rsidRPr="007E6EC6" w:rsidRDefault="00EE2763" w:rsidP="009A4EBF">
            <w:pPr>
              <w:pStyle w:val="TableData"/>
            </w:pPr>
            <w:r w:rsidRPr="007E6EC6">
              <w:t>11</w:t>
            </w:r>
          </w:p>
        </w:tc>
        <w:tc>
          <w:tcPr>
            <w:tcW w:w="1924" w:type="dxa"/>
            <w:vAlign w:val="center"/>
          </w:tcPr>
          <w:p w14:paraId="7C774F3B" w14:textId="4CAC86B5" w:rsidR="00EE2763" w:rsidRPr="007E6EC6" w:rsidRDefault="00EE2763" w:rsidP="009A4EBF">
            <w:pPr>
              <w:pStyle w:val="TableData"/>
            </w:pPr>
            <w:r w:rsidRPr="007E6EC6">
              <w:t>Mar 2</w:t>
            </w:r>
            <w:r w:rsidR="008D14B3">
              <w:t>5</w:t>
            </w:r>
            <w:r w:rsidRPr="007E6EC6">
              <w:t xml:space="preserve">, </w:t>
            </w:r>
            <w:r w:rsidR="006C4B5A">
              <w:t>2</w:t>
            </w:r>
            <w:r w:rsidR="008D14B3">
              <w:t>7</w:t>
            </w:r>
          </w:p>
        </w:tc>
        <w:tc>
          <w:tcPr>
            <w:tcW w:w="7200" w:type="dxa"/>
            <w:vAlign w:val="center"/>
          </w:tcPr>
          <w:p w14:paraId="5030DCA6" w14:textId="77777777" w:rsidR="00EE2763" w:rsidRPr="007E6EC6" w:rsidRDefault="00E8307C" w:rsidP="009A4EBF">
            <w:pPr>
              <w:pStyle w:val="TableData"/>
            </w:pPr>
            <w:r w:rsidRPr="007E6EC6">
              <w:t>Empirical variance estimates</w:t>
            </w:r>
          </w:p>
          <w:p w14:paraId="08277C8E" w14:textId="7D8DB2BA" w:rsidR="00E8307C" w:rsidRPr="007E6EC6" w:rsidRDefault="00E8307C" w:rsidP="009A4EBF">
            <w:pPr>
              <w:pStyle w:val="TableData"/>
              <w:rPr>
                <w:b/>
              </w:rPr>
            </w:pPr>
            <w:r w:rsidRPr="007E6EC6">
              <w:t>Generalized linear models for dependent data</w:t>
            </w:r>
          </w:p>
        </w:tc>
      </w:tr>
      <w:tr w:rsidR="00EE2763" w:rsidRPr="007E6EC6" w14:paraId="49A58AA5" w14:textId="082E9C45" w:rsidTr="00EE2763">
        <w:tc>
          <w:tcPr>
            <w:tcW w:w="843" w:type="dxa"/>
            <w:vAlign w:val="center"/>
          </w:tcPr>
          <w:p w14:paraId="1124DA49" w14:textId="77777777" w:rsidR="00EE2763" w:rsidRPr="007E6EC6" w:rsidRDefault="00EE2763" w:rsidP="009A4EBF">
            <w:pPr>
              <w:pStyle w:val="TableData"/>
            </w:pPr>
            <w:r w:rsidRPr="007E6EC6">
              <w:t>12</w:t>
            </w:r>
          </w:p>
        </w:tc>
        <w:tc>
          <w:tcPr>
            <w:tcW w:w="1924" w:type="dxa"/>
            <w:vAlign w:val="center"/>
          </w:tcPr>
          <w:p w14:paraId="4DD6CCB4" w14:textId="5079F820" w:rsidR="00EE2763" w:rsidRPr="007E6EC6" w:rsidRDefault="00E8307C" w:rsidP="009A4EBF">
            <w:pPr>
              <w:pStyle w:val="TableData"/>
            </w:pPr>
            <w:r w:rsidRPr="007E6EC6">
              <w:t xml:space="preserve">Apr </w:t>
            </w:r>
            <w:r w:rsidR="00FE6809">
              <w:t>1</w:t>
            </w:r>
            <w:r w:rsidRPr="007E6EC6">
              <w:t xml:space="preserve">, </w:t>
            </w:r>
            <w:r w:rsidR="00FE6809">
              <w:t>3</w:t>
            </w:r>
          </w:p>
        </w:tc>
        <w:tc>
          <w:tcPr>
            <w:tcW w:w="7200" w:type="dxa"/>
            <w:vAlign w:val="center"/>
          </w:tcPr>
          <w:p w14:paraId="4A57C421" w14:textId="77777777" w:rsidR="00EE2763" w:rsidRPr="007E6EC6" w:rsidRDefault="00E8307C" w:rsidP="009A4EBF">
            <w:pPr>
              <w:pStyle w:val="TableData"/>
            </w:pPr>
            <w:r w:rsidRPr="007E6EC6">
              <w:t>Generalized linear models for dependent data</w:t>
            </w:r>
          </w:p>
          <w:p w14:paraId="4477F958" w14:textId="194FA7E9" w:rsidR="00E8307C" w:rsidRPr="007E6EC6" w:rsidRDefault="00E8307C" w:rsidP="009A4EBF">
            <w:pPr>
              <w:pStyle w:val="TableData"/>
              <w:rPr>
                <w:b/>
              </w:rPr>
            </w:pPr>
            <w:r w:rsidRPr="007E6EC6">
              <w:t>Marginal GLMs</w:t>
            </w:r>
          </w:p>
        </w:tc>
      </w:tr>
      <w:tr w:rsidR="00EE2763" w:rsidRPr="007E6EC6" w14:paraId="7FAF47F0" w14:textId="77777777" w:rsidTr="00EE2763">
        <w:tc>
          <w:tcPr>
            <w:tcW w:w="843" w:type="dxa"/>
            <w:vAlign w:val="center"/>
          </w:tcPr>
          <w:p w14:paraId="3BAD5092" w14:textId="2BB18B6A" w:rsidR="00EE2763" w:rsidRPr="007E6EC6" w:rsidRDefault="00EE2763" w:rsidP="009A4EBF">
            <w:pPr>
              <w:pStyle w:val="TableData"/>
            </w:pPr>
            <w:r w:rsidRPr="007E6EC6">
              <w:t>13</w:t>
            </w:r>
          </w:p>
        </w:tc>
        <w:tc>
          <w:tcPr>
            <w:tcW w:w="1924" w:type="dxa"/>
            <w:vAlign w:val="center"/>
          </w:tcPr>
          <w:p w14:paraId="02F8B501" w14:textId="66276F08" w:rsidR="00EE2763" w:rsidRPr="007E6EC6" w:rsidRDefault="00E8307C" w:rsidP="009A4EBF">
            <w:pPr>
              <w:pStyle w:val="TableData"/>
            </w:pPr>
            <w:r w:rsidRPr="007E6EC6">
              <w:t xml:space="preserve">Apr </w:t>
            </w:r>
            <w:r w:rsidR="00FE6809">
              <w:t>8</w:t>
            </w:r>
            <w:r w:rsidRPr="007E6EC6">
              <w:t>, 1</w:t>
            </w:r>
            <w:r w:rsidR="00FE6809">
              <w:t>0</w:t>
            </w:r>
          </w:p>
        </w:tc>
        <w:tc>
          <w:tcPr>
            <w:tcW w:w="7200" w:type="dxa"/>
            <w:vAlign w:val="center"/>
          </w:tcPr>
          <w:p w14:paraId="2C594666" w14:textId="77777777" w:rsidR="00EE2763" w:rsidRPr="007E6EC6" w:rsidRDefault="00E8307C" w:rsidP="009A4EBF">
            <w:pPr>
              <w:pStyle w:val="TableData"/>
            </w:pPr>
            <w:r w:rsidRPr="007E6EC6">
              <w:t>Marginal GLMs</w:t>
            </w:r>
          </w:p>
          <w:p w14:paraId="1A44912D" w14:textId="77EE6FC6" w:rsidR="00E8307C" w:rsidRPr="007E6EC6" w:rsidRDefault="00E8307C" w:rsidP="009A4EBF">
            <w:pPr>
              <w:pStyle w:val="TableData"/>
              <w:rPr>
                <w:b/>
              </w:rPr>
            </w:pPr>
            <w:r w:rsidRPr="007E6EC6">
              <w:t>Random e</w:t>
            </w:r>
            <w:r w:rsidRPr="007E6EC6">
              <w:rPr>
                <w:rFonts w:ascii="Cambria Math" w:hAnsi="Cambria Math" w:cs="Cambria Math"/>
              </w:rPr>
              <w:t>ﬀ</w:t>
            </w:r>
            <w:r w:rsidRPr="007E6EC6">
              <w:t>ects GLMs</w:t>
            </w:r>
          </w:p>
        </w:tc>
      </w:tr>
      <w:tr w:rsidR="00EE2763" w:rsidRPr="007E6EC6" w14:paraId="2C6B6CC9" w14:textId="77777777" w:rsidTr="00EE2763">
        <w:tc>
          <w:tcPr>
            <w:tcW w:w="843" w:type="dxa"/>
            <w:vAlign w:val="center"/>
          </w:tcPr>
          <w:p w14:paraId="1C26C19A" w14:textId="160A006E" w:rsidR="00EE2763" w:rsidRPr="007E6EC6" w:rsidRDefault="00EE2763" w:rsidP="009A4EBF">
            <w:pPr>
              <w:pStyle w:val="TableData"/>
            </w:pPr>
            <w:r w:rsidRPr="007E6EC6">
              <w:t>14</w:t>
            </w:r>
          </w:p>
        </w:tc>
        <w:tc>
          <w:tcPr>
            <w:tcW w:w="1924" w:type="dxa"/>
            <w:vAlign w:val="center"/>
          </w:tcPr>
          <w:p w14:paraId="15DDED31" w14:textId="475A7617" w:rsidR="00EE2763" w:rsidRPr="007E6EC6" w:rsidRDefault="00E8307C" w:rsidP="009A4EBF">
            <w:pPr>
              <w:pStyle w:val="TableData"/>
            </w:pPr>
            <w:r w:rsidRPr="007E6EC6">
              <w:t>Apr 1</w:t>
            </w:r>
            <w:r w:rsidR="00FE6809">
              <w:t>5</w:t>
            </w:r>
            <w:r w:rsidRPr="007E6EC6">
              <w:t xml:space="preserve">, </w:t>
            </w:r>
            <w:r w:rsidR="006C4B5A">
              <w:t>1</w:t>
            </w:r>
            <w:r w:rsidR="00FE6809">
              <w:t>7</w:t>
            </w:r>
          </w:p>
        </w:tc>
        <w:tc>
          <w:tcPr>
            <w:tcW w:w="7200" w:type="dxa"/>
            <w:vAlign w:val="center"/>
          </w:tcPr>
          <w:p w14:paraId="7DE125C6" w14:textId="4F658E00" w:rsidR="00EE2763" w:rsidRPr="007E6EC6" w:rsidRDefault="00E8307C" w:rsidP="009A4EBF">
            <w:pPr>
              <w:pStyle w:val="TableData"/>
              <w:rPr>
                <w:b/>
              </w:rPr>
            </w:pPr>
            <w:r w:rsidRPr="007E6EC6">
              <w:t>Project presentations</w:t>
            </w:r>
          </w:p>
        </w:tc>
      </w:tr>
      <w:tr w:rsidR="00EE2763" w:rsidRPr="007E6EC6" w14:paraId="7D1E8BF6" w14:textId="77777777" w:rsidTr="00EE2763">
        <w:tc>
          <w:tcPr>
            <w:tcW w:w="843" w:type="dxa"/>
            <w:vAlign w:val="center"/>
          </w:tcPr>
          <w:p w14:paraId="67FF10B5" w14:textId="77777777" w:rsidR="00EE2763" w:rsidRPr="007E6EC6" w:rsidRDefault="00EE2763" w:rsidP="009A4EBF">
            <w:pPr>
              <w:pStyle w:val="TableData"/>
            </w:pPr>
          </w:p>
        </w:tc>
        <w:tc>
          <w:tcPr>
            <w:tcW w:w="1924" w:type="dxa"/>
            <w:vAlign w:val="center"/>
          </w:tcPr>
          <w:p w14:paraId="3F30E47E" w14:textId="04E1DAFB" w:rsidR="00EE2763" w:rsidRPr="007E6EC6" w:rsidRDefault="00EE2763" w:rsidP="009A4EBF">
            <w:pPr>
              <w:pStyle w:val="TableData"/>
            </w:pPr>
          </w:p>
        </w:tc>
        <w:tc>
          <w:tcPr>
            <w:tcW w:w="7200" w:type="dxa"/>
            <w:vAlign w:val="center"/>
          </w:tcPr>
          <w:p w14:paraId="51BA8F76" w14:textId="45FBFF13" w:rsidR="00EE2763" w:rsidRPr="00436FA6" w:rsidRDefault="00EE2763" w:rsidP="009A4EBF">
            <w:pPr>
              <w:pStyle w:val="TableData"/>
              <w:rPr>
                <w:b/>
                <w:bCs w:val="0"/>
              </w:rPr>
            </w:pPr>
            <w:r w:rsidRPr="00436FA6">
              <w:rPr>
                <w:b/>
                <w:bCs w:val="0"/>
              </w:rPr>
              <w:t xml:space="preserve">Group project reports due </w:t>
            </w:r>
            <w:r w:rsidR="008C0FE4" w:rsidRPr="00436FA6">
              <w:rPr>
                <w:b/>
                <w:bCs w:val="0"/>
              </w:rPr>
              <w:t xml:space="preserve">on </w:t>
            </w:r>
            <w:r w:rsidR="00113903" w:rsidRPr="00436FA6">
              <w:rPr>
                <w:b/>
                <w:bCs w:val="0"/>
              </w:rPr>
              <w:t>Monday</w:t>
            </w:r>
            <w:r w:rsidR="008C0FE4" w:rsidRPr="00436FA6">
              <w:rPr>
                <w:b/>
                <w:bCs w:val="0"/>
              </w:rPr>
              <w:t xml:space="preserve"> Apr 2</w:t>
            </w:r>
            <w:r w:rsidR="00436FA6" w:rsidRPr="00436FA6">
              <w:rPr>
                <w:b/>
                <w:bCs w:val="0"/>
              </w:rPr>
              <w:t>8</w:t>
            </w:r>
            <w:r w:rsidR="008C0FE4" w:rsidRPr="00436FA6">
              <w:t xml:space="preserve"> </w:t>
            </w:r>
            <w:r w:rsidRPr="00436FA6">
              <w:rPr>
                <w:b/>
                <w:bCs w:val="0"/>
              </w:rPr>
              <w:t>at 5pm</w:t>
            </w:r>
          </w:p>
        </w:tc>
      </w:tr>
    </w:tbl>
    <w:p w14:paraId="4FDF3CD5" w14:textId="4791D049" w:rsidR="005B6DDC" w:rsidRPr="007E6EC6" w:rsidRDefault="005B6DDC">
      <w:pPr>
        <w:rPr>
          <w:rFonts w:ascii="Arial" w:eastAsia="MS PGothic" w:hAnsi="Arial" w:cs="Arial"/>
          <w:b/>
          <w:caps/>
          <w:color w:val="BB0000" w:themeColor="background2"/>
          <w:sz w:val="40"/>
          <w:szCs w:val="48"/>
        </w:rPr>
      </w:pPr>
    </w:p>
    <w:p w14:paraId="3CA774E7" w14:textId="20DBE8EF" w:rsidR="00F535D2" w:rsidRPr="0008326C" w:rsidRDefault="4E04DCB5" w:rsidP="0008326C">
      <w:pPr>
        <w:pStyle w:val="Heading1"/>
        <w:rPr>
          <w:rFonts w:ascii="Arial" w:hAnsi="Arial" w:cs="Arial"/>
        </w:rPr>
      </w:pPr>
      <w:r w:rsidRPr="007E6EC6">
        <w:rPr>
          <w:rFonts w:ascii="Arial" w:hAnsi="Arial" w:cs="Arial"/>
        </w:rPr>
        <w:t>Other course policies</w:t>
      </w:r>
    </w:p>
    <w:p w14:paraId="7F3C9C81" w14:textId="77777777" w:rsidR="00F535D2" w:rsidRPr="00A272E4" w:rsidRDefault="00F535D2" w:rsidP="002B24EF">
      <w:pPr>
        <w:pStyle w:val="Heading2"/>
        <w:rPr>
          <w:rFonts w:ascii="Arial" w:hAnsi="Arial" w:cs="Arial"/>
        </w:rPr>
      </w:pPr>
      <w:r w:rsidRPr="00A272E4">
        <w:rPr>
          <w:rFonts w:ascii="Arial" w:hAnsi="Arial" w:cs="Arial"/>
        </w:rPr>
        <w:t>Discussion and Communication Guidelines</w:t>
      </w:r>
    </w:p>
    <w:p w14:paraId="534CF1DB" w14:textId="77777777" w:rsidR="00F535D2" w:rsidRPr="00A272E4" w:rsidRDefault="00F535D2" w:rsidP="00562BC0">
      <w:pPr>
        <w:rPr>
          <w:rFonts w:ascii="Arial" w:hAnsi="Arial" w:cs="Arial"/>
          <w:color w:val="000000"/>
        </w:rPr>
      </w:pPr>
      <w:r w:rsidRPr="00A272E4">
        <w:rPr>
          <w:rFonts w:ascii="Arial" w:hAnsi="Arial" w:cs="Arial"/>
          <w:color w:val="000000"/>
        </w:rPr>
        <w:t>The following are my expectations for how we should communicate as a class. Above all, please remember to be respectful and thoughtful.</w:t>
      </w:r>
    </w:p>
    <w:p w14:paraId="49E7351A" w14:textId="77777777" w:rsidR="00F535D2" w:rsidRPr="00A272E4" w:rsidRDefault="00F535D2" w:rsidP="00562BC0">
      <w:pPr>
        <w:rPr>
          <w:rFonts w:ascii="Arial" w:hAnsi="Arial" w:cs="Arial"/>
          <w:color w:val="000000"/>
        </w:rPr>
      </w:pPr>
    </w:p>
    <w:p w14:paraId="45ECF86B" w14:textId="6F689D89" w:rsidR="00F535D2" w:rsidRPr="00A272E4" w:rsidRDefault="00F535D2" w:rsidP="00562BC0">
      <w:pPr>
        <w:pStyle w:val="ListParagraph"/>
        <w:numPr>
          <w:ilvl w:val="0"/>
          <w:numId w:val="11"/>
        </w:numPr>
        <w:spacing w:before="0" w:after="0" w:line="240" w:lineRule="auto"/>
        <w:rPr>
          <w:rFonts w:cs="Arial"/>
          <w:color w:val="000000"/>
        </w:rPr>
      </w:pPr>
      <w:r w:rsidRPr="00A272E4">
        <w:rPr>
          <w:rFonts w:cs="Arial"/>
          <w:b/>
          <w:bCs/>
          <w:color w:val="000000"/>
        </w:rPr>
        <w:t>Writing style:</w:t>
      </w:r>
      <w:r w:rsidRPr="00A272E4">
        <w:rPr>
          <w:rFonts w:cs="Arial"/>
          <w:color w:val="000000"/>
        </w:rPr>
        <w:t xml:space="preserve"> While there is no need to participate in class discussions</w:t>
      </w:r>
      <w:r w:rsidR="00AA3D17" w:rsidRPr="00A272E4">
        <w:rPr>
          <w:rFonts w:cs="Arial"/>
          <w:color w:val="000000"/>
        </w:rPr>
        <w:t>,</w:t>
      </w:r>
      <w:r w:rsidRPr="00A272E4">
        <w:rPr>
          <w:rFonts w:cs="Arial"/>
          <w:color w:val="000000"/>
        </w:rPr>
        <w:t xml:space="preserve"> as if you were writing a research paper, you should remember to write using good grammar, spelling, and </w:t>
      </w:r>
      <w:r w:rsidRPr="00A272E4">
        <w:rPr>
          <w:rFonts w:cs="Arial"/>
          <w:color w:val="000000"/>
        </w:rPr>
        <w:lastRenderedPageBreak/>
        <w:t>punctuation. A more conversational tone is fine for non-academic topics.</w:t>
      </w:r>
      <w:r w:rsidR="006363C6" w:rsidRPr="00A272E4">
        <w:rPr>
          <w:rFonts w:cs="Arial"/>
          <w:color w:val="000000"/>
        </w:rPr>
        <w:br/>
      </w:r>
    </w:p>
    <w:p w14:paraId="2F02EFC6" w14:textId="1B708835" w:rsidR="00F535D2" w:rsidRPr="00A272E4" w:rsidRDefault="00F535D2" w:rsidP="00562BC0">
      <w:pPr>
        <w:pStyle w:val="ListParagraph"/>
        <w:numPr>
          <w:ilvl w:val="0"/>
          <w:numId w:val="11"/>
        </w:numPr>
        <w:spacing w:before="0" w:after="0" w:line="240" w:lineRule="auto"/>
        <w:rPr>
          <w:rFonts w:cs="Arial"/>
          <w:color w:val="000000"/>
        </w:rPr>
      </w:pPr>
      <w:r w:rsidRPr="00A272E4">
        <w:rPr>
          <w:rFonts w:cs="Arial"/>
          <w:b/>
          <w:bCs/>
          <w:color w:val="000000"/>
        </w:rPr>
        <w:t>Tone and civility:</w:t>
      </w:r>
      <w:r w:rsidRPr="00A272E4">
        <w:rPr>
          <w:rFonts w:cs="Arial"/>
          <w:color w:val="000000"/>
        </w:rPr>
        <w:t xml:space="preserve"> Let's maintain a supportive learning community where everyone feels safe and where people can disagree amicably. Remember that sarcasm doesn't always come across online. I will provide specific guidance for discussions on controversial or personal topics.</w:t>
      </w:r>
      <w:r w:rsidR="006363C6" w:rsidRPr="00A272E4">
        <w:rPr>
          <w:rFonts w:cs="Arial"/>
          <w:color w:val="000000"/>
        </w:rPr>
        <w:br/>
      </w:r>
    </w:p>
    <w:p w14:paraId="1EB53CAC" w14:textId="47262143" w:rsidR="00F535D2" w:rsidRPr="00A272E4" w:rsidRDefault="00F535D2" w:rsidP="00562BC0">
      <w:pPr>
        <w:pStyle w:val="ListParagraph"/>
        <w:numPr>
          <w:ilvl w:val="0"/>
          <w:numId w:val="11"/>
        </w:numPr>
        <w:spacing w:before="0" w:after="0" w:line="240" w:lineRule="auto"/>
        <w:rPr>
          <w:rFonts w:cs="Arial"/>
          <w:color w:val="000000"/>
        </w:rPr>
      </w:pPr>
      <w:r w:rsidRPr="00A272E4">
        <w:rPr>
          <w:rFonts w:cs="Arial"/>
          <w:b/>
          <w:bCs/>
          <w:color w:val="000000"/>
        </w:rPr>
        <w:t>Citing your sources:</w:t>
      </w:r>
      <w:r w:rsidRPr="00A272E4">
        <w:rPr>
          <w:rFonts w:cs="Arial"/>
          <w:color w:val="000000"/>
        </w:rPr>
        <w:t xml:space="preserve"> When we have academic discussions, please cite your sources to back up what you say. For the textbook or other course materials, list at least the title and page numbers. For online sources, include a link.</w:t>
      </w:r>
      <w:r w:rsidR="006363C6" w:rsidRPr="00A272E4">
        <w:rPr>
          <w:rFonts w:cs="Arial"/>
          <w:color w:val="000000"/>
        </w:rPr>
        <w:br/>
      </w:r>
    </w:p>
    <w:p w14:paraId="29E55FBD" w14:textId="3DC2E9E9" w:rsidR="00F535D2" w:rsidRPr="00A272E4" w:rsidRDefault="00F535D2" w:rsidP="00562BC0">
      <w:pPr>
        <w:pStyle w:val="ListParagraph"/>
        <w:numPr>
          <w:ilvl w:val="0"/>
          <w:numId w:val="11"/>
        </w:numPr>
        <w:spacing w:before="0" w:after="0" w:line="240" w:lineRule="auto"/>
        <w:rPr>
          <w:rFonts w:cs="Arial"/>
          <w:color w:val="000000"/>
        </w:rPr>
      </w:pPr>
      <w:r w:rsidRPr="00A272E4">
        <w:rPr>
          <w:rFonts w:cs="Arial"/>
          <w:b/>
          <w:bCs/>
          <w:color w:val="000000"/>
        </w:rPr>
        <w:t>Backing up your work:</w:t>
      </w:r>
      <w:r w:rsidRPr="00A272E4">
        <w:rPr>
          <w:rFonts w:cs="Arial"/>
          <w:color w:val="000000"/>
        </w:rPr>
        <w:t xml:space="preserve"> Consider composing your academic posts in a word processor, where you can save your work, and then copying into the Carmen discussion.</w:t>
      </w:r>
    </w:p>
    <w:p w14:paraId="088810EE" w14:textId="77777777" w:rsidR="00F535D2" w:rsidRPr="00A272E4" w:rsidRDefault="00F535D2" w:rsidP="00F535D2">
      <w:pPr>
        <w:rPr>
          <w:rFonts w:ascii="Arial" w:hAnsi="Arial" w:cs="Arial"/>
        </w:rPr>
      </w:pPr>
    </w:p>
    <w:p w14:paraId="3927BB01" w14:textId="77777777" w:rsidR="00B7349A" w:rsidRPr="00A272E4" w:rsidRDefault="00B7349A" w:rsidP="00B7349A">
      <w:pPr>
        <w:pStyle w:val="ListBullet"/>
        <w:numPr>
          <w:ilvl w:val="0"/>
          <w:numId w:val="0"/>
        </w:numPr>
        <w:spacing w:before="0" w:after="0"/>
        <w:ind w:left="720" w:hanging="360"/>
        <w:rPr>
          <w:rFonts w:cs="Arial"/>
        </w:rPr>
      </w:pPr>
    </w:p>
    <w:p w14:paraId="4B4E3473" w14:textId="6832D3EA" w:rsidR="00B7349A" w:rsidRPr="004D2966" w:rsidRDefault="00B7349A" w:rsidP="004D2966">
      <w:pPr>
        <w:pStyle w:val="Heading2"/>
      </w:pPr>
      <w:r w:rsidRPr="004D2966">
        <w:t xml:space="preserve">Academic </w:t>
      </w:r>
      <w:r w:rsidR="004D2966">
        <w:t>P</w:t>
      </w:r>
      <w:r w:rsidRPr="004D2966">
        <w:t>olicies</w:t>
      </w:r>
    </w:p>
    <w:p w14:paraId="123EF19A" w14:textId="77777777" w:rsidR="00B7349A" w:rsidRPr="00A272E4" w:rsidRDefault="00B7349A" w:rsidP="00B7349A">
      <w:pPr>
        <w:pStyle w:val="Heading3"/>
        <w:rPr>
          <w:rFonts w:ascii="Arial" w:hAnsi="Arial" w:cs="Arial"/>
        </w:rPr>
      </w:pPr>
      <w:r w:rsidRPr="00A272E4">
        <w:rPr>
          <w:rFonts w:ascii="Arial" w:hAnsi="Arial" w:cs="Arial"/>
        </w:rPr>
        <w:t>Discussion and Communication Guidelines</w:t>
      </w:r>
    </w:p>
    <w:p w14:paraId="13C761E9" w14:textId="77777777" w:rsidR="00B7349A" w:rsidRPr="00A272E4" w:rsidRDefault="00B7349A" w:rsidP="00B7349A">
      <w:pPr>
        <w:rPr>
          <w:rFonts w:ascii="Arial" w:hAnsi="Arial" w:cs="Arial"/>
          <w:color w:val="000000"/>
          <w:szCs w:val="28"/>
        </w:rPr>
      </w:pPr>
      <w:r w:rsidRPr="00A272E4">
        <w:rPr>
          <w:rFonts w:ascii="Arial" w:hAnsi="Arial" w:cs="Arial"/>
          <w:color w:val="000000"/>
          <w:szCs w:val="28"/>
        </w:rPr>
        <w:t>The following are my expectations for how we should communicate as a class. Above all, please remember to be respectful and thoughtful.</w:t>
      </w:r>
    </w:p>
    <w:p w14:paraId="6303EDA0" w14:textId="77777777" w:rsidR="00B7349A" w:rsidRPr="00C81353" w:rsidRDefault="00B7349A" w:rsidP="00B7349A">
      <w:pPr>
        <w:pStyle w:val="ListParagraph"/>
        <w:numPr>
          <w:ilvl w:val="0"/>
          <w:numId w:val="11"/>
        </w:numPr>
        <w:spacing w:before="0" w:after="0" w:line="240" w:lineRule="auto"/>
        <w:rPr>
          <w:rFonts w:cs="Arial"/>
          <w:color w:val="000000"/>
        </w:rPr>
      </w:pPr>
      <w:r w:rsidRPr="00C81353">
        <w:rPr>
          <w:rFonts w:cs="Arial"/>
          <w:b/>
          <w:bCs/>
          <w:color w:val="000000"/>
        </w:rPr>
        <w:t>Writing style:</w:t>
      </w:r>
      <w:r w:rsidRPr="00C81353">
        <w:rPr>
          <w:rFonts w:cs="Arial"/>
          <w:color w:val="000000"/>
        </w:rPr>
        <w:t xml:space="preserve"> While there is no need to participate in class discussions, as if you were writing a research paper, you should remember to write using good grammar, spelling, and punctuation. A more conversational tone is fine for non-academic topics.</w:t>
      </w:r>
      <w:r w:rsidRPr="00C81353">
        <w:rPr>
          <w:rFonts w:cs="Arial"/>
          <w:color w:val="000000"/>
        </w:rPr>
        <w:br/>
      </w:r>
    </w:p>
    <w:p w14:paraId="28C005FE" w14:textId="77777777" w:rsidR="00B7349A" w:rsidRPr="00C81353" w:rsidRDefault="00B7349A" w:rsidP="00B7349A">
      <w:pPr>
        <w:pStyle w:val="ListParagraph"/>
        <w:numPr>
          <w:ilvl w:val="0"/>
          <w:numId w:val="11"/>
        </w:numPr>
        <w:spacing w:before="0" w:after="0" w:line="240" w:lineRule="auto"/>
        <w:rPr>
          <w:rFonts w:cs="Arial"/>
          <w:color w:val="000000"/>
        </w:rPr>
      </w:pPr>
      <w:r w:rsidRPr="00C81353">
        <w:rPr>
          <w:rFonts w:cs="Arial"/>
          <w:b/>
          <w:bCs/>
          <w:color w:val="000000"/>
        </w:rPr>
        <w:t>Tone and civility:</w:t>
      </w:r>
      <w:r w:rsidRPr="00C81353">
        <w:rPr>
          <w:rFonts w:cs="Arial"/>
          <w:color w:val="000000"/>
        </w:rPr>
        <w:t xml:space="preserve"> Let's maintain a supportive learning community where everyone feels safe and where people can disagree amicably. Remember that sarcasm doesn't always come across online. I will provide specific guidance for discussions on controversial or personal topics.</w:t>
      </w:r>
      <w:r w:rsidRPr="00C81353">
        <w:rPr>
          <w:rFonts w:cs="Arial"/>
          <w:color w:val="000000"/>
        </w:rPr>
        <w:br/>
      </w:r>
    </w:p>
    <w:p w14:paraId="69B2A635" w14:textId="77777777" w:rsidR="00B7349A" w:rsidRPr="00C81353" w:rsidRDefault="00B7349A" w:rsidP="00B7349A">
      <w:pPr>
        <w:pStyle w:val="ListParagraph"/>
        <w:numPr>
          <w:ilvl w:val="0"/>
          <w:numId w:val="11"/>
        </w:numPr>
        <w:spacing w:before="0" w:after="0" w:line="240" w:lineRule="auto"/>
        <w:rPr>
          <w:rFonts w:cs="Arial"/>
          <w:color w:val="000000"/>
        </w:rPr>
      </w:pPr>
      <w:r w:rsidRPr="00C81353">
        <w:rPr>
          <w:rFonts w:cs="Arial"/>
          <w:b/>
          <w:bCs/>
          <w:color w:val="000000"/>
        </w:rPr>
        <w:t>Citing your sources:</w:t>
      </w:r>
      <w:r w:rsidRPr="00C81353">
        <w:rPr>
          <w:rFonts w:cs="Arial"/>
          <w:color w:val="000000"/>
        </w:rPr>
        <w:t xml:space="preserve"> When we have academic discussions, please cite your sources to back up what you say. For the textbook or other course materials, list at least the title and page numbers. For online sources, include a link.</w:t>
      </w:r>
      <w:r w:rsidRPr="00C81353">
        <w:rPr>
          <w:rFonts w:cs="Arial"/>
          <w:color w:val="000000"/>
        </w:rPr>
        <w:br/>
      </w:r>
    </w:p>
    <w:p w14:paraId="44337826" w14:textId="316FF853" w:rsidR="00B7349A" w:rsidRPr="00C81353" w:rsidRDefault="00B7349A" w:rsidP="00B7349A">
      <w:pPr>
        <w:pStyle w:val="ListParagraph"/>
        <w:numPr>
          <w:ilvl w:val="0"/>
          <w:numId w:val="11"/>
        </w:numPr>
        <w:spacing w:before="0" w:after="0" w:line="240" w:lineRule="auto"/>
        <w:rPr>
          <w:rFonts w:cs="Arial"/>
          <w:color w:val="000000"/>
        </w:rPr>
      </w:pPr>
      <w:r w:rsidRPr="00C81353">
        <w:rPr>
          <w:rFonts w:cs="Arial"/>
          <w:b/>
          <w:bCs/>
          <w:color w:val="000000"/>
        </w:rPr>
        <w:t>Backing up your work:</w:t>
      </w:r>
      <w:r w:rsidRPr="00C81353">
        <w:rPr>
          <w:rFonts w:cs="Arial"/>
          <w:color w:val="000000"/>
        </w:rPr>
        <w:t xml:space="preserve"> Consider composing your academic posts in a word processor, where you can save your work, and then copying into the Carmen discussion.</w:t>
      </w:r>
      <w:r w:rsidRPr="00C81353">
        <w:rPr>
          <w:rFonts w:cs="Arial"/>
          <w:color w:val="000000"/>
        </w:rPr>
        <w:br/>
      </w:r>
    </w:p>
    <w:p w14:paraId="05952299" w14:textId="77777777" w:rsidR="00B7349A" w:rsidRPr="00A272E4" w:rsidRDefault="00B7349A" w:rsidP="00B7349A">
      <w:pPr>
        <w:pStyle w:val="Heading3"/>
        <w:rPr>
          <w:rFonts w:ascii="Arial" w:hAnsi="Arial" w:cs="Arial"/>
        </w:rPr>
      </w:pPr>
      <w:r w:rsidRPr="00A272E4">
        <w:rPr>
          <w:rFonts w:ascii="Arial" w:hAnsi="Arial" w:cs="Arial"/>
        </w:rPr>
        <w:t>Academic integrity policy</w:t>
      </w:r>
    </w:p>
    <w:p w14:paraId="455D046C" w14:textId="77777777" w:rsidR="00B7349A" w:rsidRPr="00A272E4" w:rsidRDefault="00B7349A" w:rsidP="00B7349A">
      <w:pPr>
        <w:rPr>
          <w:rFonts w:ascii="Arial" w:hAnsi="Arial" w:cs="Arial"/>
        </w:rPr>
      </w:pPr>
      <w:r w:rsidRPr="00A272E4">
        <w:rPr>
          <w:rFonts w:ascii="Arial" w:hAnsi="Arial" w:cs="Arial"/>
        </w:rPr>
        <w:t xml:space="preserve">See </w:t>
      </w:r>
      <w:r w:rsidRPr="00A272E4">
        <w:rPr>
          <w:rFonts w:ascii="Arial" w:hAnsi="Arial" w:cs="Arial"/>
          <w:b/>
        </w:rPr>
        <w:t>Descriptions of major course assignments</w:t>
      </w:r>
      <w:r w:rsidRPr="00A272E4">
        <w:rPr>
          <w:rFonts w:ascii="Arial" w:hAnsi="Arial" w:cs="Arial"/>
        </w:rPr>
        <w:t>, above, for my specific guidelines about collaboration and academic integrity in the context of this online class.</w:t>
      </w:r>
      <w:r w:rsidRPr="00A272E4">
        <w:rPr>
          <w:rFonts w:ascii="Arial" w:hAnsi="Arial" w:cs="Arial"/>
        </w:rPr>
        <w:br/>
      </w:r>
      <w:r w:rsidRPr="00A272E4">
        <w:rPr>
          <w:rFonts w:ascii="Arial" w:hAnsi="Arial" w:cs="Arial"/>
        </w:rPr>
        <w:br/>
      </w:r>
      <w:r w:rsidRPr="00A272E4">
        <w:rPr>
          <w:rFonts w:ascii="Arial" w:hAnsi="Arial" w:cs="Arial"/>
        </w:rPr>
        <w:lastRenderedPageBreak/>
        <w:t>Academic integrity is essential to maintaining an environment that fosters excellence in teaching, research, and other educational and scholarly activities. Thus, The Ohio State University and the Committee on Academic Misconduct (COAM) expect that all students have read and understand the University's Code of Student Conduct, and that all students will complete all academic and scholarly assignments with fairness and honesty. Students must recognize that failure to follow the rules and guidelines established in the University's Code of Student Conduct and this syllabus may constitute Academic Misconduct.</w:t>
      </w:r>
    </w:p>
    <w:p w14:paraId="1C7F8FF5" w14:textId="77777777" w:rsidR="00B7349A" w:rsidRPr="00A272E4" w:rsidRDefault="00B7349A" w:rsidP="00B7349A">
      <w:pPr>
        <w:rPr>
          <w:rFonts w:ascii="Arial" w:hAnsi="Arial" w:cs="Arial"/>
        </w:rPr>
      </w:pPr>
      <w:r w:rsidRPr="00A272E4">
        <w:rPr>
          <w:rFonts w:ascii="Arial" w:hAnsi="Arial" w:cs="Arial"/>
        </w:rPr>
        <w:t>The Ohio State University's Code of Student Conduct (Section 3335-23-04) defines academic misconduct as: Any activity that tends to compromise the academic integrity of the University or subvert the educational process. Examples of academic misconduct include (but are not limited to) plagiarism, collusion (unauthorized collaboration), copying the work of another student, and possession of unauthorized materials during an examination. Ignorance of the University's Code of Student Conduct is never considered an excuse for academic misconduct, so I recommend that you review the Code of Student Conduct and, specifically, the sections dealing with academic misconduct.</w:t>
      </w:r>
    </w:p>
    <w:p w14:paraId="64C272FB" w14:textId="77777777" w:rsidR="00B7349A" w:rsidRPr="00A272E4" w:rsidRDefault="00B7349A" w:rsidP="00B7349A">
      <w:pPr>
        <w:rPr>
          <w:rFonts w:ascii="Arial" w:hAnsi="Arial" w:cs="Arial"/>
        </w:rPr>
      </w:pPr>
      <w:r w:rsidRPr="00A272E4">
        <w:rPr>
          <w:rFonts w:ascii="Arial" w:hAnsi="Arial" w:cs="Arial"/>
        </w:rPr>
        <w:t>If I suspect that a student has committed academic misconduct in this course, I am obligated by University Rules to report my suspicions to the Committee on Academic Misconduct. If COAM determines that you have violated the University's Code of Student Conduct (i.e., committed academic misconduct), the sanctions for the misconduct could include a failing grade in this course and suspension or dismissal from the University.</w:t>
      </w:r>
    </w:p>
    <w:p w14:paraId="12C2043E" w14:textId="77777777" w:rsidR="00B7349A" w:rsidRPr="00A272E4" w:rsidRDefault="00B7349A" w:rsidP="00B7349A">
      <w:pPr>
        <w:rPr>
          <w:rFonts w:ascii="Arial" w:hAnsi="Arial" w:cs="Arial"/>
        </w:rPr>
      </w:pPr>
      <w:r w:rsidRPr="00A272E4">
        <w:rPr>
          <w:rFonts w:ascii="Arial" w:hAnsi="Arial" w:cs="Arial"/>
        </w:rPr>
        <w:t>If you have any questions about the above policy or what constitutes academic misconduct in this course, please contact the instructor for this course.</w:t>
      </w:r>
    </w:p>
    <w:p w14:paraId="38297812" w14:textId="77777777" w:rsidR="00B7349A" w:rsidRPr="00A272E4" w:rsidRDefault="00B7349A" w:rsidP="00B7349A">
      <w:pPr>
        <w:pStyle w:val="ListBullet"/>
        <w:tabs>
          <w:tab w:val="num" w:pos="360"/>
        </w:tabs>
        <w:spacing w:before="240" w:after="240" w:line="240" w:lineRule="auto"/>
        <w:contextualSpacing/>
        <w:rPr>
          <w:rFonts w:cs="Arial"/>
        </w:rPr>
      </w:pPr>
      <w:r w:rsidRPr="00A272E4">
        <w:rPr>
          <w:rFonts w:cs="Arial"/>
        </w:rPr>
        <w:t>Committee on Academic Misconduct web page (</w:t>
      </w:r>
      <w:hyperlink r:id="rId19" w:history="1">
        <w:r w:rsidRPr="00A272E4">
          <w:rPr>
            <w:rStyle w:val="Hyperlink"/>
            <w:rFonts w:cs="Arial"/>
          </w:rPr>
          <w:t>go.osu.edu/coam</w:t>
        </w:r>
      </w:hyperlink>
      <w:r w:rsidRPr="00A272E4">
        <w:rPr>
          <w:rFonts w:cs="Arial"/>
        </w:rPr>
        <w:t>)</w:t>
      </w:r>
    </w:p>
    <w:p w14:paraId="29F01133" w14:textId="77777777" w:rsidR="00B7349A" w:rsidRPr="00A272E4" w:rsidRDefault="00B7349A" w:rsidP="00B7349A">
      <w:pPr>
        <w:pStyle w:val="ListBullet"/>
        <w:tabs>
          <w:tab w:val="num" w:pos="360"/>
        </w:tabs>
        <w:spacing w:before="240" w:after="240" w:line="240" w:lineRule="auto"/>
        <w:contextualSpacing/>
        <w:rPr>
          <w:rFonts w:cs="Arial"/>
        </w:rPr>
      </w:pPr>
      <w:r w:rsidRPr="00A272E4">
        <w:rPr>
          <w:rFonts w:cs="Arial"/>
        </w:rPr>
        <w:t>Ten Suggestions for Preserving Academic Integrity (</w:t>
      </w:r>
      <w:hyperlink r:id="rId20" w:history="1">
        <w:r w:rsidRPr="00A272E4">
          <w:rPr>
            <w:rStyle w:val="Hyperlink"/>
            <w:rFonts w:cs="Arial"/>
          </w:rPr>
          <w:t>go.osu.edu/ten-suggestions</w:t>
        </w:r>
      </w:hyperlink>
      <w:r w:rsidRPr="00A272E4">
        <w:rPr>
          <w:rFonts w:cs="Arial"/>
        </w:rPr>
        <w:t>)</w:t>
      </w:r>
    </w:p>
    <w:p w14:paraId="79D09004" w14:textId="77777777" w:rsidR="00B7349A" w:rsidRPr="00A272E4" w:rsidRDefault="00B7349A" w:rsidP="00B7349A">
      <w:pPr>
        <w:pStyle w:val="ListBullet"/>
        <w:numPr>
          <w:ilvl w:val="0"/>
          <w:numId w:val="0"/>
        </w:numPr>
        <w:ind w:left="720" w:hanging="360"/>
        <w:rPr>
          <w:rFonts w:cs="Arial"/>
        </w:rPr>
      </w:pPr>
    </w:p>
    <w:p w14:paraId="5131D606" w14:textId="77777777" w:rsidR="00B7349A" w:rsidRPr="00A272E4" w:rsidRDefault="00B7349A" w:rsidP="00B7349A">
      <w:pPr>
        <w:pStyle w:val="Heading3"/>
        <w:rPr>
          <w:rFonts w:ascii="Arial" w:hAnsi="Arial" w:cs="Arial"/>
        </w:rPr>
      </w:pPr>
      <w:r w:rsidRPr="00A272E4">
        <w:rPr>
          <w:rFonts w:ascii="Arial" w:hAnsi="Arial" w:cs="Arial"/>
        </w:rPr>
        <w:t>Copyright for instructional materials</w:t>
      </w:r>
    </w:p>
    <w:p w14:paraId="7FEC85A8" w14:textId="77777777" w:rsidR="00B7349A" w:rsidRPr="00A272E4" w:rsidRDefault="00B7349A" w:rsidP="00B7349A">
      <w:pPr>
        <w:rPr>
          <w:rFonts w:ascii="Arial" w:hAnsi="Arial" w:cs="Arial"/>
        </w:rPr>
      </w:pPr>
      <w:r w:rsidRPr="00A272E4">
        <w:rPr>
          <w:rFonts w:ascii="Arial" w:hAnsi="Arial" w:cs="Arial"/>
        </w:rPr>
        <w:t>The materials used in connection with this course may be subject to copyright protection and are only for the use of students officially enrolled in the course for the educational purposes associated with the course. Copyright law must be considered before copying, retaining, or disseminating materials outside of the course.</w:t>
      </w:r>
    </w:p>
    <w:p w14:paraId="2FD08A4C" w14:textId="77777777" w:rsidR="00B7349A" w:rsidRPr="00A272E4" w:rsidRDefault="00B7349A" w:rsidP="00B7349A">
      <w:pPr>
        <w:pStyle w:val="Heading3"/>
        <w:rPr>
          <w:rFonts w:ascii="Arial" w:hAnsi="Arial" w:cs="Arial"/>
        </w:rPr>
      </w:pPr>
      <w:r w:rsidRPr="00A272E4">
        <w:rPr>
          <w:rFonts w:ascii="Arial" w:hAnsi="Arial" w:cs="Arial"/>
        </w:rPr>
        <w:br/>
        <w:t>Creating an Environment Free from Harassment, Discrimination, and Sexual Misconduct</w:t>
      </w:r>
    </w:p>
    <w:p w14:paraId="6E5660A5" w14:textId="77777777" w:rsidR="00B7349A" w:rsidRPr="00A272E4" w:rsidRDefault="00B7349A" w:rsidP="00B7349A">
      <w:pPr>
        <w:rPr>
          <w:rFonts w:ascii="Arial" w:hAnsi="Arial" w:cs="Arial"/>
          <w:color w:val="000000"/>
        </w:rPr>
      </w:pPr>
      <w:r w:rsidRPr="00A272E4">
        <w:rPr>
          <w:rFonts w:ascii="Arial" w:hAnsi="Arial" w:cs="Arial"/>
          <w:color w:val="000000"/>
        </w:rPr>
        <w:t xml:space="preserve">The Ohio State University is committed to building and maintaining a community to reflect diversity and to improve opportunities for all. All Buckeyes have the right to be free from harassment, discrimination, and sexual misconduct. Ohio State does not discriminate on the basis of age, ancestry, color, disability, ethnicity, gender, gender identity or expression, genetic information, HIV/AIDS status, military status, national origin, pregnancy (childbirth, false pregnancy, termination of pregnancy, or recovery therefrom), race, religion, sex, sexual orientation, or protected veteran status, or any other bases under the law, in its activities, </w:t>
      </w:r>
      <w:r w:rsidRPr="00A272E4">
        <w:rPr>
          <w:rFonts w:ascii="Arial" w:hAnsi="Arial" w:cs="Arial"/>
          <w:color w:val="000000"/>
        </w:rPr>
        <w:lastRenderedPageBreak/>
        <w:t>academic programs, admission, and employment. Members of the university community also have the right to be free from all forms of sexual misconduct: sexual harassment, sexual assault, relationship violence, stalking, and sexual exploitation.</w:t>
      </w:r>
    </w:p>
    <w:p w14:paraId="02C68E62" w14:textId="77777777" w:rsidR="00B7349A" w:rsidRPr="00A272E4" w:rsidRDefault="00B7349A" w:rsidP="00B7349A">
      <w:pPr>
        <w:rPr>
          <w:rFonts w:ascii="Arial" w:hAnsi="Arial" w:cs="Arial"/>
          <w:color w:val="000000"/>
        </w:rPr>
      </w:pPr>
      <w:r w:rsidRPr="00A272E4">
        <w:rPr>
          <w:rFonts w:ascii="Arial" w:hAnsi="Arial" w:cs="Arial"/>
          <w:color w:val="000000"/>
        </w:rPr>
        <w:t>To report harassment, discrimination, sexual misconduct, or retaliation and/or seek confidential and non-confidential resources and supportive measures, contact the Office of Institutional Equity:</w:t>
      </w:r>
    </w:p>
    <w:p w14:paraId="1651036C" w14:textId="77777777" w:rsidR="00B7349A" w:rsidRPr="00A272E4" w:rsidRDefault="00B7349A" w:rsidP="00B7349A">
      <w:pPr>
        <w:rPr>
          <w:rFonts w:ascii="Arial" w:hAnsi="Arial" w:cs="Arial"/>
          <w:color w:val="000000"/>
        </w:rPr>
      </w:pPr>
    </w:p>
    <w:p w14:paraId="3CFCF418" w14:textId="77777777" w:rsidR="00B7349A" w:rsidRPr="00A272E4" w:rsidRDefault="00B7349A" w:rsidP="00B7349A">
      <w:pPr>
        <w:rPr>
          <w:rFonts w:ascii="Arial" w:hAnsi="Arial" w:cs="Arial"/>
          <w:color w:val="000000"/>
        </w:rPr>
      </w:pPr>
      <w:r w:rsidRPr="00A272E4">
        <w:rPr>
          <w:rFonts w:ascii="Arial" w:hAnsi="Arial" w:cs="Arial"/>
          <w:color w:val="000000"/>
        </w:rPr>
        <w:t xml:space="preserve">Online reporting form at </w:t>
      </w:r>
      <w:hyperlink r:id="rId21" w:history="1">
        <w:r w:rsidRPr="00A272E4">
          <w:rPr>
            <w:rStyle w:val="Hyperlink"/>
            <w:rFonts w:ascii="Arial" w:hAnsi="Arial" w:cs="Arial"/>
          </w:rPr>
          <w:t>equity.osu.edu</w:t>
        </w:r>
      </w:hyperlink>
      <w:r w:rsidRPr="00A272E4">
        <w:rPr>
          <w:rFonts w:ascii="Arial" w:hAnsi="Arial" w:cs="Arial"/>
          <w:color w:val="000000"/>
        </w:rPr>
        <w:t>,</w:t>
      </w:r>
    </w:p>
    <w:p w14:paraId="4F2D0D7E" w14:textId="77777777" w:rsidR="00B7349A" w:rsidRPr="00A272E4" w:rsidRDefault="00B7349A" w:rsidP="00B7349A">
      <w:pPr>
        <w:rPr>
          <w:rFonts w:ascii="Arial" w:hAnsi="Arial" w:cs="Arial"/>
          <w:color w:val="000000"/>
        </w:rPr>
      </w:pPr>
      <w:r w:rsidRPr="00A272E4">
        <w:rPr>
          <w:rFonts w:ascii="Arial" w:hAnsi="Arial" w:cs="Arial"/>
          <w:color w:val="000000"/>
        </w:rPr>
        <w:t>Call 614-247-5838 or TTY 614-688-8605,</w:t>
      </w:r>
    </w:p>
    <w:p w14:paraId="0E6B6D46" w14:textId="77777777" w:rsidR="00B7349A" w:rsidRPr="00A272E4" w:rsidRDefault="00B7349A" w:rsidP="00B7349A">
      <w:pPr>
        <w:rPr>
          <w:rFonts w:ascii="Arial" w:hAnsi="Arial" w:cs="Arial"/>
          <w:color w:val="000000"/>
        </w:rPr>
      </w:pPr>
      <w:r w:rsidRPr="00A272E4">
        <w:rPr>
          <w:rFonts w:ascii="Arial" w:hAnsi="Arial" w:cs="Arial"/>
          <w:color w:val="000000"/>
        </w:rPr>
        <w:t xml:space="preserve">Or Email </w:t>
      </w:r>
      <w:hyperlink r:id="rId22" w:history="1">
        <w:r w:rsidRPr="00A272E4">
          <w:rPr>
            <w:rStyle w:val="Hyperlink"/>
            <w:rFonts w:ascii="Arial" w:hAnsi="Arial" w:cs="Arial"/>
          </w:rPr>
          <w:t>equity@osu.edu</w:t>
        </w:r>
      </w:hyperlink>
    </w:p>
    <w:p w14:paraId="4A4BC961" w14:textId="77777777" w:rsidR="00B7349A" w:rsidRPr="00A272E4" w:rsidRDefault="00B7349A" w:rsidP="00B7349A">
      <w:pPr>
        <w:rPr>
          <w:rFonts w:ascii="Arial" w:hAnsi="Arial" w:cs="Arial"/>
          <w:color w:val="000000"/>
        </w:rPr>
      </w:pPr>
      <w:r w:rsidRPr="00A272E4">
        <w:rPr>
          <w:rFonts w:ascii="Arial" w:hAnsi="Arial" w:cs="Arial"/>
          <w:color w:val="000000"/>
        </w:rPr>
        <w:t>The university is committed to stopping sexual misconduct, preventing its recurrence, eliminating any hostile environment, and remedying its discriminatory effects. All university employees have reporting responsibilities to the Office of Institutional Equity to ensure the university can take appropriate action:</w:t>
      </w:r>
    </w:p>
    <w:p w14:paraId="58797BDB" w14:textId="77777777" w:rsidR="00B7349A" w:rsidRPr="00A272E4" w:rsidRDefault="00B7349A" w:rsidP="00B7349A">
      <w:pPr>
        <w:numPr>
          <w:ilvl w:val="0"/>
          <w:numId w:val="15"/>
        </w:numPr>
        <w:spacing w:before="240" w:after="240"/>
        <w:rPr>
          <w:rFonts w:ascii="Arial" w:hAnsi="Arial" w:cs="Arial"/>
          <w:color w:val="000000"/>
        </w:rPr>
      </w:pPr>
      <w:r w:rsidRPr="00A272E4">
        <w:rPr>
          <w:rFonts w:ascii="Arial" w:hAnsi="Arial" w:cs="Arial"/>
          <w:color w:val="000000"/>
        </w:rPr>
        <w:t>All university employees, except those exempted by legal privilege of confidentiality or expressly identified as a confidential reporter, have an obligation to report incidents of sexual assault immediately.</w:t>
      </w:r>
    </w:p>
    <w:p w14:paraId="479176CC" w14:textId="77777777" w:rsidR="00B7349A" w:rsidRPr="00A272E4" w:rsidRDefault="00B7349A" w:rsidP="00B7349A">
      <w:pPr>
        <w:numPr>
          <w:ilvl w:val="0"/>
          <w:numId w:val="15"/>
        </w:numPr>
        <w:spacing w:before="240" w:after="240"/>
        <w:rPr>
          <w:rFonts w:ascii="Arial" w:hAnsi="Arial" w:cs="Arial"/>
          <w:color w:val="000000"/>
        </w:rPr>
      </w:pPr>
      <w:r w:rsidRPr="00A272E4">
        <w:rPr>
          <w:rFonts w:ascii="Arial" w:hAnsi="Arial" w:cs="Arial"/>
          <w:color w:val="000000"/>
        </w:rPr>
        <w:t>The following employees have an obligation to report all other forms of sexual misconduct as soon as practicable but at most within five workdays of becoming aware of such information: 1. Any human resource professional (HRP); 2. Anyone who supervises faculty, staff, students, or volunteers; 3. Chair/director; and 4. Faculty member.</w:t>
      </w:r>
    </w:p>
    <w:p w14:paraId="32873BB7" w14:textId="77777777" w:rsidR="00B7349A" w:rsidRPr="00A272E4" w:rsidRDefault="00B7349A" w:rsidP="00B7349A">
      <w:pPr>
        <w:pStyle w:val="Heading3"/>
        <w:rPr>
          <w:rFonts w:ascii="Arial" w:hAnsi="Arial" w:cs="Arial"/>
        </w:rPr>
      </w:pPr>
      <w:r w:rsidRPr="00A272E4">
        <w:rPr>
          <w:rFonts w:ascii="Arial" w:hAnsi="Arial" w:cs="Arial"/>
        </w:rPr>
        <w:t>Commitment to a diverse and inclusive learning environment</w:t>
      </w:r>
    </w:p>
    <w:p w14:paraId="090A9986" w14:textId="77777777" w:rsidR="00B7349A" w:rsidRPr="00A272E4" w:rsidRDefault="00B7349A" w:rsidP="00B7349A">
      <w:pPr>
        <w:rPr>
          <w:rFonts w:ascii="Arial" w:hAnsi="Arial" w:cs="Arial"/>
        </w:rPr>
      </w:pPr>
      <w:r w:rsidRPr="00A272E4">
        <w:rPr>
          <w:rFonts w:ascii="Arial" w:hAnsi="Arial" w:cs="Arial"/>
        </w:rPr>
        <w:t>The Ohio State University affirms the importance and value of diversity in the student body. Our programs and curricula reflect our multicultural society and global economy and seek to provide opportunities for students to learn more about persons who are different from them. We are committed to maintaining a community that recognizes and values the inherent worth and dignity of every person; fosters sensitivity, understanding, and mutual respect among each member of our community; and encourages each individual to strive to reach his or her own potential. Discrimination against any individual based upon protected status, which is defined as age, color, disability, gender identity or expression, national origin, race, religion, sex, sexual orientation, or veteran status, is prohibited.</w:t>
      </w:r>
    </w:p>
    <w:p w14:paraId="76B06C70" w14:textId="77777777" w:rsidR="00B7349A" w:rsidRPr="00A272E4" w:rsidRDefault="00B7349A" w:rsidP="00B7349A">
      <w:pPr>
        <w:pStyle w:val="Heading3"/>
        <w:rPr>
          <w:rFonts w:ascii="Arial" w:hAnsi="Arial" w:cs="Arial"/>
          <w:sz w:val="24"/>
        </w:rPr>
      </w:pPr>
      <w:r w:rsidRPr="00A272E4">
        <w:rPr>
          <w:rFonts w:ascii="Arial" w:hAnsi="Arial" w:cs="Arial"/>
        </w:rPr>
        <w:br/>
        <w:t>Your mental health</w:t>
      </w:r>
    </w:p>
    <w:p w14:paraId="64089AF9" w14:textId="0D36DD22" w:rsidR="00B7349A" w:rsidRPr="007F43F1" w:rsidRDefault="00B7349A" w:rsidP="007F43F1">
      <w:pPr>
        <w:rPr>
          <w:rFonts w:ascii="Arial" w:hAnsi="Arial" w:cs="Arial"/>
          <w:b/>
          <w:caps/>
        </w:rPr>
      </w:pPr>
      <w:r w:rsidRPr="00A272E4">
        <w:rPr>
          <w:rFonts w:ascii="Arial" w:hAnsi="Arial" w:cs="Arial"/>
        </w:rPr>
        <w:t xml:space="preserve">As a student you may experience a range of issues that can cause barriers to learning, such as strained relationships, increased anxiety, alcohol/drug problems, feeling down, difficulty concentrating and/or lack of motivation. These mental health concerns or stressful events may lead to diminished academic performance or reduce a student’s ability to participate in daily activities. The Ohio State University offers services to assist you with addressing these and other concerns you may be experiencing. If you or someone you know are suffering from any </w:t>
      </w:r>
      <w:r w:rsidRPr="00A272E4">
        <w:rPr>
          <w:rFonts w:ascii="Arial" w:hAnsi="Arial" w:cs="Arial"/>
        </w:rPr>
        <w:lastRenderedPageBreak/>
        <w:t xml:space="preserve">of the aforementioned conditions, you can learn more about the broad range of confidential mental health services available on campus via the Office of Student Life’s Counseling and Consultation Service (CCS) by visiting </w:t>
      </w:r>
      <w:hyperlink r:id="rId23" w:tooltip="CCS website" w:history="1">
        <w:r w:rsidRPr="00A272E4">
          <w:rPr>
            <w:rFonts w:ascii="Arial" w:hAnsi="Arial" w:cs="Arial"/>
          </w:rPr>
          <w:t>ccs.osu.edu</w:t>
        </w:r>
      </w:hyperlink>
      <w:r w:rsidRPr="00A272E4">
        <w:rPr>
          <w:rFonts w:ascii="Arial" w:hAnsi="Arial" w:cs="Arial"/>
        </w:rPr>
        <w:t xml:space="preserve"> or calling </w:t>
      </w:r>
      <w:hyperlink r:id="rId24" w:history="1">
        <w:r w:rsidRPr="00A272E4">
          <w:rPr>
            <w:rFonts w:ascii="Arial" w:hAnsi="Arial" w:cs="Arial"/>
          </w:rPr>
          <w:t>614</w:t>
        </w:r>
        <w:r w:rsidRPr="00A272E4">
          <w:rPr>
            <w:rFonts w:ascii="Arial" w:hAnsi="Arial" w:cs="Arial"/>
          </w:rPr>
          <w:softHyphen/>
          <w:t>-292-</w:t>
        </w:r>
        <w:r w:rsidRPr="00A272E4">
          <w:rPr>
            <w:rFonts w:ascii="Arial" w:hAnsi="Arial" w:cs="Arial"/>
          </w:rPr>
          <w:softHyphen/>
          <w:t>5766</w:t>
        </w:r>
      </w:hyperlink>
      <w:r w:rsidRPr="00A272E4">
        <w:rPr>
          <w:rFonts w:ascii="Arial" w:hAnsi="Arial" w:cs="Arial"/>
        </w:rPr>
        <w:t xml:space="preserve">. CCS is located on the 4th Floor of the Younkin Success Center and 10th Floor of Lincoln Tower. You can reach an on-call counselor when CCS is closed at </w:t>
      </w:r>
      <w:hyperlink r:id="rId25" w:history="1">
        <w:r w:rsidRPr="00A272E4">
          <w:rPr>
            <w:rFonts w:ascii="Arial" w:hAnsi="Arial" w:cs="Arial"/>
          </w:rPr>
          <w:t>614</w:t>
        </w:r>
        <w:r w:rsidRPr="00A272E4">
          <w:rPr>
            <w:rFonts w:ascii="Arial" w:hAnsi="Arial" w:cs="Arial"/>
          </w:rPr>
          <w:softHyphen/>
          <w:t>-292-</w:t>
        </w:r>
        <w:r w:rsidRPr="00A272E4">
          <w:rPr>
            <w:rFonts w:ascii="Arial" w:hAnsi="Arial" w:cs="Arial"/>
          </w:rPr>
          <w:softHyphen/>
          <w:t>5766</w:t>
        </w:r>
      </w:hyperlink>
      <w:r w:rsidRPr="00A272E4">
        <w:rPr>
          <w:rFonts w:ascii="Arial" w:hAnsi="Arial" w:cs="Arial"/>
        </w:rPr>
        <w:t xml:space="preserve"> and 24 hour emergency help is also available 24/7 by dialing 988 to reach the Suicide and Crisis Lifeline. </w:t>
      </w:r>
      <w:r w:rsidRPr="00A272E4">
        <w:rPr>
          <w:rFonts w:ascii="Arial" w:hAnsi="Arial" w:cs="Arial"/>
        </w:rPr>
        <w:br/>
      </w:r>
    </w:p>
    <w:p w14:paraId="392E36BF" w14:textId="77777777" w:rsidR="00B7349A" w:rsidRPr="00A272E4" w:rsidRDefault="00B7349A" w:rsidP="00B7349A">
      <w:pPr>
        <w:pStyle w:val="Heading3"/>
        <w:rPr>
          <w:rFonts w:ascii="Arial" w:hAnsi="Arial" w:cs="Arial"/>
        </w:rPr>
      </w:pPr>
      <w:r w:rsidRPr="00A272E4">
        <w:rPr>
          <w:rFonts w:ascii="Arial" w:hAnsi="Arial" w:cs="Arial"/>
        </w:rPr>
        <w:t>Accessibility accommodations for students with disabilities</w:t>
      </w:r>
    </w:p>
    <w:p w14:paraId="3CF713A1" w14:textId="77777777" w:rsidR="00B7349A" w:rsidRPr="00A272E4" w:rsidRDefault="00B7349A" w:rsidP="00B7349A">
      <w:pPr>
        <w:pStyle w:val="Heading4"/>
        <w:rPr>
          <w:rFonts w:ascii="Arial" w:hAnsi="Arial"/>
          <w:sz w:val="24"/>
        </w:rPr>
      </w:pPr>
      <w:r w:rsidRPr="00A272E4">
        <w:rPr>
          <w:rFonts w:ascii="Arial" w:hAnsi="Arial"/>
        </w:rPr>
        <w:t>Requesting accommodations</w:t>
      </w:r>
    </w:p>
    <w:p w14:paraId="6DB8E3F3" w14:textId="77777777" w:rsidR="00B7349A" w:rsidRPr="00A272E4" w:rsidRDefault="00B7349A" w:rsidP="00B7349A">
      <w:pPr>
        <w:rPr>
          <w:rFonts w:ascii="Arial" w:hAnsi="Arial" w:cs="Arial"/>
          <w:szCs w:val="28"/>
        </w:rPr>
      </w:pPr>
      <w:r w:rsidRPr="00A272E4">
        <w:rPr>
          <w:rFonts w:ascii="Arial" w:hAnsi="Arial" w:cs="Arial"/>
          <w:szCs w:val="28"/>
        </w:rPr>
        <w:br/>
        <w:t>The university strives to maintain a healthy and accessible environment to support student learning in and out of the classroom. If you anticipate or experience academic barriers based on your disability (including mental health, chronic, or temporary medical conditions), please let me know immediately so that we can privately discuss options. To establish reasonable accommodations, I may request that you register with Student Life Disability Services. After registration, make arrangements with me as soon as possible to discuss your accommodations so that they may be implemented in a timely fashion.</w:t>
      </w:r>
    </w:p>
    <w:p w14:paraId="690DC0A9" w14:textId="77777777" w:rsidR="00B7349A" w:rsidRPr="00A272E4" w:rsidRDefault="00B7349A" w:rsidP="00B7349A">
      <w:pPr>
        <w:rPr>
          <w:rFonts w:ascii="Arial" w:hAnsi="Arial" w:cs="Arial"/>
          <w:szCs w:val="28"/>
        </w:rPr>
      </w:pPr>
    </w:p>
    <w:p w14:paraId="4FA4F613" w14:textId="77777777" w:rsidR="00B7349A" w:rsidRPr="00A272E4" w:rsidRDefault="00B7349A" w:rsidP="00B7349A">
      <w:pPr>
        <w:rPr>
          <w:rFonts w:ascii="Arial" w:hAnsi="Arial" w:cs="Arial"/>
          <w:szCs w:val="28"/>
        </w:rPr>
      </w:pPr>
      <w:r w:rsidRPr="00A272E4">
        <w:rPr>
          <w:rFonts w:ascii="Arial" w:hAnsi="Arial" w:cs="Arial"/>
          <w:szCs w:val="28"/>
        </w:rPr>
        <w:t xml:space="preserve">If you are ill and need to miss class, including if you are staying home and away from others while experiencing symptoms of viral infection or fever, please let me know immediately. In cases where illness interacts with an underlying medical condition, please consult with Student Life Disability Services to request reasonable accommodations. You can connect with them at </w:t>
      </w:r>
      <w:hyperlink r:id="rId26" w:history="1">
        <w:r w:rsidRPr="00A272E4">
          <w:rPr>
            <w:rStyle w:val="Hyperlink"/>
            <w:rFonts w:ascii="Arial" w:hAnsi="Arial" w:cs="Arial"/>
            <w:szCs w:val="28"/>
          </w:rPr>
          <w:t>slds@osu.edu</w:t>
        </w:r>
      </w:hyperlink>
      <w:r w:rsidRPr="00A272E4">
        <w:rPr>
          <w:rFonts w:ascii="Arial" w:hAnsi="Arial" w:cs="Arial"/>
          <w:szCs w:val="28"/>
        </w:rPr>
        <w:t xml:space="preserve">; 614-292-3307; or </w:t>
      </w:r>
      <w:hyperlink r:id="rId27" w:history="1">
        <w:r w:rsidRPr="00A272E4">
          <w:rPr>
            <w:rStyle w:val="Hyperlink"/>
            <w:rFonts w:ascii="Arial" w:hAnsi="Arial" w:cs="Arial"/>
            <w:szCs w:val="28"/>
          </w:rPr>
          <w:t>slds.osu.edu</w:t>
        </w:r>
      </w:hyperlink>
      <w:r w:rsidRPr="00A272E4">
        <w:rPr>
          <w:rFonts w:ascii="Arial" w:hAnsi="Arial" w:cs="Arial"/>
          <w:szCs w:val="28"/>
        </w:rPr>
        <w:t>.</w:t>
      </w:r>
    </w:p>
    <w:p w14:paraId="06811936" w14:textId="77777777" w:rsidR="00B7349A" w:rsidRPr="00A272E4" w:rsidRDefault="00B7349A" w:rsidP="00B7349A">
      <w:pPr>
        <w:rPr>
          <w:rFonts w:ascii="Arial" w:hAnsi="Arial" w:cs="Arial"/>
          <w:szCs w:val="28"/>
        </w:rPr>
      </w:pPr>
    </w:p>
    <w:p w14:paraId="21B0EC15" w14:textId="77777777" w:rsidR="00B7349A" w:rsidRPr="00A272E4" w:rsidRDefault="00B7349A" w:rsidP="00B7349A">
      <w:pPr>
        <w:pStyle w:val="Heading3"/>
        <w:rPr>
          <w:rFonts w:ascii="Arial" w:hAnsi="Arial" w:cs="Arial"/>
        </w:rPr>
      </w:pPr>
      <w:r w:rsidRPr="00A272E4">
        <w:rPr>
          <w:rFonts w:ascii="Arial" w:hAnsi="Arial" w:cs="Arial"/>
        </w:rPr>
        <w:t>Religious accommodations</w:t>
      </w:r>
    </w:p>
    <w:p w14:paraId="1B5DB5B3" w14:textId="77777777" w:rsidR="00B7349A" w:rsidRPr="00A272E4" w:rsidRDefault="00B7349A" w:rsidP="00B7349A">
      <w:pPr>
        <w:rPr>
          <w:rFonts w:ascii="Arial" w:hAnsi="Arial" w:cs="Arial"/>
          <w:szCs w:val="28"/>
        </w:rPr>
      </w:pPr>
      <w:r w:rsidRPr="00A272E4">
        <w:rPr>
          <w:rFonts w:ascii="Arial" w:hAnsi="Arial" w:cs="Arial"/>
          <w:szCs w:val="28"/>
        </w:rPr>
        <w:t>Ohio State has had a longstanding practice of making reasonable academic accommodations for students’ religious beliefs and practices in accordance with applicable law. In 2023, Ohio State updated its practice to align with new state legislation. Under this new provision, students must be in early communication with their instructors regarding any known accommodation requests for religious beliefs and practices, providing notice of specific dates for which they request alternative accommodations within 14 days after the first instructional day of the course. Instructors in turn shall not question the sincerity of a student’s religious or spiritual belief system in reviewing such requests and shall keep requests for accommodations confidential.</w:t>
      </w:r>
    </w:p>
    <w:p w14:paraId="75106639" w14:textId="77777777" w:rsidR="00B7349A" w:rsidRPr="00A272E4" w:rsidRDefault="00B7349A" w:rsidP="00B7349A">
      <w:pPr>
        <w:rPr>
          <w:rFonts w:ascii="Arial" w:hAnsi="Arial" w:cs="Arial"/>
          <w:szCs w:val="28"/>
        </w:rPr>
      </w:pPr>
      <w:r w:rsidRPr="00A272E4">
        <w:rPr>
          <w:rFonts w:ascii="Arial" w:hAnsi="Arial" w:cs="Arial"/>
          <w:szCs w:val="28"/>
        </w:rPr>
        <w:t xml:space="preserve">With sufficient notice, instructors will provide students with reasonable alternative accommodations with regard to examinations and other academic requirements with respect to students’ sincerely held religious beliefs and practices by allowing up to three absences each semester for the student to attend or participate in religious activities. Examples of religious accommodations can include, but are not limited to, rescheduling an exam, altering the time of a student’s presentation, allowing make-up assignments to substitute for missed class work, or </w:t>
      </w:r>
      <w:r w:rsidRPr="00A272E4">
        <w:rPr>
          <w:rFonts w:ascii="Arial" w:hAnsi="Arial" w:cs="Arial"/>
          <w:szCs w:val="28"/>
        </w:rPr>
        <w:lastRenderedPageBreak/>
        <w:t>flexibility in due dates or research responsibilities. If concerns arise about a requested accommodation, instructors are to consult their tenure initiating unit head for assistance.  </w:t>
      </w:r>
    </w:p>
    <w:p w14:paraId="112E7C84" w14:textId="77777777" w:rsidR="00B7349A" w:rsidRPr="00A272E4" w:rsidRDefault="00B7349A" w:rsidP="00B7349A">
      <w:pPr>
        <w:rPr>
          <w:rFonts w:ascii="Arial" w:hAnsi="Arial" w:cs="Arial"/>
          <w:szCs w:val="28"/>
        </w:rPr>
      </w:pPr>
      <w:r w:rsidRPr="00A272E4">
        <w:rPr>
          <w:rFonts w:ascii="Arial" w:hAnsi="Arial" w:cs="Arial"/>
          <w:szCs w:val="28"/>
        </w:rPr>
        <w:t>A student’s request for time off shall be provided if the student’s sincerely held religious belief or practice severely affects the student’s ability to take an exam or meet an academic requirement </w:t>
      </w:r>
      <w:r w:rsidRPr="00A272E4">
        <w:rPr>
          <w:rFonts w:ascii="Arial" w:hAnsi="Arial" w:cs="Arial"/>
          <w:b/>
          <w:bCs/>
          <w:szCs w:val="28"/>
        </w:rPr>
        <w:t>and</w:t>
      </w:r>
      <w:r w:rsidRPr="00A272E4">
        <w:rPr>
          <w:rFonts w:ascii="Arial" w:hAnsi="Arial" w:cs="Arial"/>
          <w:szCs w:val="28"/>
        </w:rPr>
        <w:t> the student has notified their instructor, in writing during the first 14 days after the course begins, of the date of each absence. Although students are required to provide notice within the first 14 days after a course begins, instructors are strongly encouraged to work with the student to provide a reasonable accommodation if a request is made outside the notice period. A student may not be penalized for an absence approved under this policy.</w:t>
      </w:r>
    </w:p>
    <w:p w14:paraId="3F6B8555" w14:textId="77777777" w:rsidR="00B7349A" w:rsidRPr="00A272E4" w:rsidRDefault="00B7349A" w:rsidP="00B7349A">
      <w:pPr>
        <w:rPr>
          <w:rFonts w:ascii="Arial" w:hAnsi="Arial" w:cs="Arial"/>
          <w:szCs w:val="28"/>
        </w:rPr>
      </w:pPr>
      <w:r w:rsidRPr="00A272E4">
        <w:rPr>
          <w:rFonts w:ascii="Arial" w:hAnsi="Arial" w:cs="Arial"/>
          <w:szCs w:val="28"/>
        </w:rPr>
        <w:t>If students have questions or disputes related to academic accommodations, they should contact their course instructor, and then their department or college office. For questions or to report discrimination or harassment based on religion, individuals should contact the </w:t>
      </w:r>
      <w:hyperlink r:id="rId28" w:history="1">
        <w:r w:rsidRPr="00A272E4">
          <w:rPr>
            <w:rStyle w:val="Hyperlink"/>
            <w:rFonts w:ascii="Arial" w:eastAsiaTheme="majorEastAsia" w:hAnsi="Arial" w:cs="Arial"/>
            <w:bCs/>
            <w:szCs w:val="28"/>
          </w:rPr>
          <w:t>Office of Institutional Equity</w:t>
        </w:r>
      </w:hyperlink>
      <w:r w:rsidRPr="00A272E4">
        <w:rPr>
          <w:rFonts w:ascii="Arial" w:hAnsi="Arial" w:cs="Arial"/>
          <w:szCs w:val="28"/>
        </w:rPr>
        <w:t>.</w:t>
      </w:r>
    </w:p>
    <w:p w14:paraId="1AE6DC42" w14:textId="77777777" w:rsidR="00B7349A" w:rsidRPr="00A272E4" w:rsidRDefault="00B7349A" w:rsidP="00B7349A">
      <w:pPr>
        <w:rPr>
          <w:rFonts w:ascii="Arial" w:hAnsi="Arial" w:cs="Arial"/>
          <w:szCs w:val="28"/>
        </w:rPr>
      </w:pPr>
    </w:p>
    <w:p w14:paraId="259C834E" w14:textId="77777777" w:rsidR="00B7349A" w:rsidRPr="00A272E4" w:rsidRDefault="00B7349A" w:rsidP="00B7349A">
      <w:pPr>
        <w:rPr>
          <w:rFonts w:ascii="Arial" w:hAnsi="Arial" w:cs="Arial"/>
          <w:szCs w:val="28"/>
        </w:rPr>
      </w:pPr>
      <w:r w:rsidRPr="00A272E4">
        <w:rPr>
          <w:rFonts w:ascii="Arial" w:hAnsi="Arial" w:cs="Arial"/>
          <w:szCs w:val="28"/>
        </w:rPr>
        <w:t xml:space="preserve">Policy: </w:t>
      </w:r>
      <w:hyperlink r:id="rId29" w:history="1">
        <w:r w:rsidRPr="00A272E4">
          <w:rPr>
            <w:rStyle w:val="Hyperlink"/>
            <w:rFonts w:ascii="Arial" w:eastAsiaTheme="majorEastAsia" w:hAnsi="Arial" w:cs="Arial"/>
            <w:szCs w:val="28"/>
          </w:rPr>
          <w:t>Religious Holidays, Holy Days and Observances</w:t>
        </w:r>
      </w:hyperlink>
    </w:p>
    <w:p w14:paraId="1734452B" w14:textId="77777777" w:rsidR="00B7349A" w:rsidRPr="00A272E4" w:rsidRDefault="00B7349A" w:rsidP="00B7349A">
      <w:pPr>
        <w:pStyle w:val="ListBullet"/>
        <w:numPr>
          <w:ilvl w:val="0"/>
          <w:numId w:val="0"/>
        </w:numPr>
        <w:spacing w:before="0" w:after="0"/>
        <w:ind w:left="720" w:hanging="360"/>
        <w:rPr>
          <w:rFonts w:cs="Arial"/>
          <w:color w:val="000000"/>
        </w:rPr>
      </w:pPr>
    </w:p>
    <w:p w14:paraId="04E68293" w14:textId="77777777" w:rsidR="00E23943" w:rsidRPr="00A272E4" w:rsidRDefault="00E23943" w:rsidP="006D49A6">
      <w:pPr>
        <w:rPr>
          <w:rFonts w:ascii="Arial" w:hAnsi="Arial" w:cs="Arial"/>
        </w:rPr>
      </w:pPr>
    </w:p>
    <w:p w14:paraId="1F70F750" w14:textId="5C14431B" w:rsidR="003E3A39" w:rsidRPr="00A272E4" w:rsidRDefault="003E3A39" w:rsidP="000A5A6B">
      <w:pPr>
        <w:rPr>
          <w:rFonts w:ascii="Arial" w:hAnsi="Arial" w:cs="Arial"/>
        </w:rPr>
      </w:pPr>
    </w:p>
    <w:sectPr w:rsidR="003E3A39" w:rsidRPr="00A272E4" w:rsidSect="006D5A52">
      <w:headerReference w:type="even" r:id="rId30"/>
      <w:headerReference w:type="default" r:id="rId31"/>
      <w:footerReference w:type="even" r:id="rId32"/>
      <w:footerReference w:type="default" r:id="rId33"/>
      <w:headerReference w:type="first" r:id="rId34"/>
      <w:footerReference w:type="first" r:id="rId35"/>
      <w:pgSz w:w="12240" w:h="15840"/>
      <w:pgMar w:top="1440" w:right="1080" w:bottom="1440" w:left="108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361E6" w14:textId="77777777" w:rsidR="00C8361F" w:rsidRDefault="00C8361F" w:rsidP="009A0028">
      <w:r>
        <w:separator/>
      </w:r>
    </w:p>
  </w:endnote>
  <w:endnote w:type="continuationSeparator" w:id="0">
    <w:p w14:paraId="698E5CBA" w14:textId="77777777" w:rsidR="00C8361F" w:rsidRDefault="00C8361F" w:rsidP="009A0028">
      <w:r>
        <w:continuationSeparator/>
      </w:r>
    </w:p>
  </w:endnote>
  <w:endnote w:type="continuationNotice" w:id="1">
    <w:p w14:paraId="24746EC8" w14:textId="77777777" w:rsidR="00C8361F" w:rsidRDefault="00C836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B0604020202020204"/>
    <w:charset w:val="00"/>
    <w:family w:val="auto"/>
    <w:pitch w:val="variable"/>
    <w:sig w:usb0="E00002FF" w:usb1="5000205A"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2BEB74" w14:textId="77777777" w:rsidR="00DD1919" w:rsidRDefault="00DD19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340DB" w14:textId="77777777" w:rsidR="00DD1919" w:rsidRDefault="00DD19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1D76D4" w14:textId="77777777" w:rsidR="00DD1919" w:rsidRDefault="00DD19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73E4F" w14:textId="77777777" w:rsidR="00C8361F" w:rsidRDefault="00C8361F" w:rsidP="009A0028">
      <w:r>
        <w:separator/>
      </w:r>
    </w:p>
  </w:footnote>
  <w:footnote w:type="continuationSeparator" w:id="0">
    <w:p w14:paraId="23D49715" w14:textId="77777777" w:rsidR="00C8361F" w:rsidRDefault="00C8361F" w:rsidP="009A0028">
      <w:r>
        <w:continuationSeparator/>
      </w:r>
    </w:p>
  </w:footnote>
  <w:footnote w:type="continuationNotice" w:id="1">
    <w:p w14:paraId="0ABE66D8" w14:textId="77777777" w:rsidR="00C8361F" w:rsidRDefault="00C836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7A86A" w14:textId="77777777" w:rsidR="00670AF6" w:rsidRDefault="00670AF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7214CF3" w14:textId="77777777" w:rsidR="00670AF6" w:rsidRDefault="00670AF6" w:rsidP="00670AF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5DDF" w14:textId="77777777" w:rsidR="00670AF6" w:rsidRDefault="00670AF6">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70E4">
      <w:rPr>
        <w:rStyle w:val="PageNumber"/>
        <w:noProof/>
      </w:rPr>
      <w:t>2</w:t>
    </w:r>
    <w:r>
      <w:rPr>
        <w:rStyle w:val="PageNumber"/>
      </w:rPr>
      <w:fldChar w:fldCharType="end"/>
    </w:r>
  </w:p>
  <w:p w14:paraId="6689AEAE" w14:textId="77777777" w:rsidR="00BB43E4" w:rsidRDefault="00BB43E4" w:rsidP="00670AF6">
    <w:pPr>
      <w:pStyle w:val="Header"/>
      <w:ind w:right="360"/>
    </w:pPr>
    <w:r w:rsidRPr="0061277A">
      <w:rPr>
        <w:noProof/>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0E22E" w14:textId="2C5296F0" w:rsidR="0057070D" w:rsidRDefault="0057070D" w:rsidP="0057070D">
    <w:pPr>
      <w:pStyle w:val="Header"/>
      <w:ind w:left="720" w:hanging="720"/>
      <w:rPr>
        <w:rFonts w:cs="Arial"/>
        <w:noProof/>
        <w:sz w:val="18"/>
        <w:szCs w:val="18"/>
      </w:rPr>
    </w:pPr>
    <w:r w:rsidRPr="00715940">
      <w:rPr>
        <w:rFonts w:cs="Arial"/>
        <w:noProof/>
        <w:sz w:val="18"/>
        <w:szCs w:val="18"/>
      </w:rPr>
      <w:drawing>
        <wp:inline distT="0" distB="0" distL="0" distR="0" wp14:anchorId="78CFFA3E" wp14:editId="06728D0F">
          <wp:extent cx="3081624" cy="457164"/>
          <wp:effectExtent l="0" t="0" r="0" b="635"/>
          <wp:docPr id="15" name="Picture 15" descr="The Ohio State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OhioStateUniversity-2C-Horiz-PANTONE.jpg"/>
                  <pic:cNvPicPr/>
                </pic:nvPicPr>
                <pic:blipFill>
                  <a:blip r:embed="rId1"/>
                  <a:stretch>
                    <a:fillRect/>
                  </a:stretch>
                </pic:blipFill>
                <pic:spPr>
                  <a:xfrm>
                    <a:off x="0" y="0"/>
                    <a:ext cx="3081624" cy="457164"/>
                  </a:xfrm>
                  <a:prstGeom prst="rect">
                    <a:avLst/>
                  </a:prstGeom>
                </pic:spPr>
              </pic:pic>
            </a:graphicData>
          </a:graphic>
        </wp:inline>
      </w:drawing>
    </w:r>
    <w:r>
      <w:rPr>
        <w:rFonts w:cs="Arial"/>
        <w:noProof/>
        <w:color w:val="666666"/>
        <w:sz w:val="18"/>
        <w:szCs w:val="18"/>
      </w:rPr>
      <mc:AlternateContent>
        <mc:Choice Requires="wps">
          <w:drawing>
            <wp:inline distT="0" distB="0" distL="0" distR="0" wp14:anchorId="770303AF" wp14:editId="567004D9">
              <wp:extent cx="3257550" cy="542925"/>
              <wp:effectExtent l="0" t="0" r="0" b="0"/>
              <wp:docPr id="1" name="Text Box 1"/>
              <wp:cNvGraphicFramePr/>
              <a:graphic xmlns:a="http://schemas.openxmlformats.org/drawingml/2006/main">
                <a:graphicData uri="http://schemas.microsoft.com/office/word/2010/wordprocessingShape">
                  <wps:wsp>
                    <wps:cNvSpPr txBox="1"/>
                    <wps:spPr>
                      <a:xfrm>
                        <a:off x="0" y="0"/>
                        <a:ext cx="325755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84B5C1" w14:textId="71D95B76" w:rsidR="0057070D" w:rsidRPr="0028320F" w:rsidRDefault="009A0978" w:rsidP="0057070D">
                          <w:pPr>
                            <w:ind w:right="-27"/>
                            <w:jc w:val="right"/>
                            <w:rPr>
                              <w:rFonts w:cs="Arial"/>
                              <w:b/>
                              <w:color w:val="BB0000"/>
                              <w:sz w:val="18"/>
                              <w:szCs w:val="18"/>
                            </w:rPr>
                          </w:pPr>
                          <w:r>
                            <w:rPr>
                              <w:rFonts w:cs="Arial"/>
                              <w:b/>
                              <w:color w:val="BB0000"/>
                              <w:sz w:val="18"/>
                              <w:szCs w:val="18"/>
                            </w:rPr>
                            <w:t>College of Arts &amp; Sciences</w:t>
                          </w:r>
                        </w:p>
                        <w:p w14:paraId="0DF24562" w14:textId="1C0083D7" w:rsidR="0057070D" w:rsidRPr="0028320F" w:rsidRDefault="0057070D" w:rsidP="0057070D">
                          <w:pPr>
                            <w:ind w:right="-27"/>
                            <w:jc w:val="right"/>
                            <w:rPr>
                              <w:rFonts w:cs="Arial"/>
                              <w:color w:val="666666"/>
                              <w:sz w:val="18"/>
                              <w:szCs w:val="18"/>
                            </w:rPr>
                          </w:pPr>
                          <w:r w:rsidRPr="0028320F">
                            <w:rPr>
                              <w:rFonts w:cs="Arial"/>
                              <w:color w:val="666666"/>
                              <w:sz w:val="18"/>
                              <w:szCs w:val="18"/>
                            </w:rPr>
                            <w:t>Department</w:t>
                          </w:r>
                          <w:r w:rsidR="00DD1919">
                            <w:rPr>
                              <w:rFonts w:cs="Arial"/>
                              <w:color w:val="666666"/>
                              <w:sz w:val="18"/>
                              <w:szCs w:val="18"/>
                            </w:rPr>
                            <w:t xml:space="preserve"> of Statistics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770303AF" id="_x0000_t202" coordsize="21600,21600" o:spt="202" path="m,l,21600r21600,l21600,xe">
              <v:stroke joinstyle="miter"/>
              <v:path gradientshapeok="t" o:connecttype="rect"/>
            </v:shapetype>
            <v:shape id="Text Box 1" o:spid="_x0000_s1026" type="#_x0000_t202" style="width:256.5pt;height:4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" filled="f" stroked="f" strokeweight=".5pt">
              <v:textbox>
                <w:txbxContent>
                  <w:p w14:paraId="7E84B5C1" w14:textId="71D95B76" w:rsidR="0057070D" w:rsidRPr="0028320F" w:rsidRDefault="009A0978" w:rsidP="0057070D">
                    <w:pPr>
                      <w:ind w:right="-27"/>
                      <w:jc w:val="right"/>
                      <w:rPr>
                        <w:rFonts w:cs="Arial"/>
                        <w:b/>
                        <w:color w:val="BB0000"/>
                        <w:sz w:val="18"/>
                        <w:szCs w:val="18"/>
                      </w:rPr>
                    </w:pPr>
                    <w:r>
                      <w:rPr>
                        <w:rFonts w:cs="Arial"/>
                        <w:b/>
                        <w:color w:val="BB0000"/>
                        <w:sz w:val="18"/>
                        <w:szCs w:val="18"/>
                      </w:rPr>
                      <w:t>College of Arts &amp; Sciences</w:t>
                    </w:r>
                  </w:p>
                  <w:p w14:paraId="0DF24562" w14:textId="1C0083D7" w:rsidR="0057070D" w:rsidRPr="0028320F" w:rsidRDefault="0057070D" w:rsidP="0057070D">
                    <w:pPr>
                      <w:ind w:right="-27"/>
                      <w:jc w:val="right"/>
                      <w:rPr>
                        <w:rFonts w:cs="Arial"/>
                        <w:color w:val="666666"/>
                        <w:sz w:val="18"/>
                        <w:szCs w:val="18"/>
                      </w:rPr>
                    </w:pPr>
                    <w:r w:rsidRPr="0028320F">
                      <w:rPr>
                        <w:rFonts w:cs="Arial"/>
                        <w:color w:val="666666"/>
                        <w:sz w:val="18"/>
                        <w:szCs w:val="18"/>
                      </w:rPr>
                      <w:t>Department</w:t>
                    </w:r>
                    <w:r w:rsidR="00DD1919">
                      <w:rPr>
                        <w:rFonts w:cs="Arial"/>
                        <w:color w:val="666666"/>
                        <w:sz w:val="18"/>
                        <w:szCs w:val="18"/>
                      </w:rPr>
                      <w:t xml:space="preserve"> of Statistics</w:t>
                    </w:r>
                  </w:p>
                </w:txbxContent>
              </v:textbox>
              <w10:anchorlock/>
            </v:shape>
          </w:pict>
        </mc:Fallback>
      </mc:AlternateContent>
    </w:r>
  </w:p>
  <w:p w14:paraId="77753759" w14:textId="77777777" w:rsidR="0057070D" w:rsidRDefault="0057070D" w:rsidP="0057070D">
    <w:pPr>
      <w:pStyle w:val="Header"/>
      <w:ind w:left="720" w:hanging="720"/>
      <w:rPr>
        <w:rFonts w:cs="Arial"/>
        <w:noProof/>
        <w:sz w:val="18"/>
        <w:szCs w:val="18"/>
      </w:rPr>
    </w:pPr>
  </w:p>
  <w:p w14:paraId="1BB81468" w14:textId="48831BF6" w:rsidR="00670AF6" w:rsidRPr="0057070D" w:rsidRDefault="00670AF6" w:rsidP="0057070D">
    <w:pPr>
      <w:pStyle w:val="Header"/>
      <w:spacing w:line="180" w:lineRule="exact"/>
      <w:rPr>
        <w:rFonts w:cs="Arial"/>
        <w:b/>
        <w:color w:val="BB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65BF"/>
    <w:multiLevelType w:val="hybridMultilevel"/>
    <w:tmpl w:val="3DE255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A14A48"/>
    <w:multiLevelType w:val="multilevel"/>
    <w:tmpl w:val="88BAD868"/>
    <w:lvl w:ilvl="0">
      <w:start w:val="1"/>
      <w:numFmt w:val="bullet"/>
      <w:pStyle w:val="ListBullet"/>
      <w:lvlText w:val=""/>
      <w:lvlJc w:val="left"/>
      <w:pPr>
        <w:ind w:left="720" w:hanging="360"/>
      </w:pPr>
      <w:rPr>
        <w:rFonts w:ascii="Wingdings 3" w:hAnsi="Wingdings 3" w:hint="default"/>
        <w:b w:val="0"/>
        <w:bCs w:val="0"/>
        <w:i w:val="0"/>
        <w:iCs w:val="0"/>
        <w:color w:val="B80811"/>
        <w:sz w:val="18"/>
        <w:szCs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692A87"/>
    <w:multiLevelType w:val="hybridMultilevel"/>
    <w:tmpl w:val="4380E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863434"/>
    <w:multiLevelType w:val="hybridMultilevel"/>
    <w:tmpl w:val="F790D10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DC4227D"/>
    <w:multiLevelType w:val="hybridMultilevel"/>
    <w:tmpl w:val="955C6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603DF1"/>
    <w:multiLevelType w:val="hybridMultilevel"/>
    <w:tmpl w:val="2E34D1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9F82BF8"/>
    <w:multiLevelType w:val="hybridMultilevel"/>
    <w:tmpl w:val="EC88A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CC3C60"/>
    <w:multiLevelType w:val="hybridMultilevel"/>
    <w:tmpl w:val="D646B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613E31"/>
    <w:multiLevelType w:val="multilevel"/>
    <w:tmpl w:val="94C82646"/>
    <w:styleLink w:val="BulletedList"/>
    <w:lvl w:ilvl="0">
      <w:start w:val="1"/>
      <w:numFmt w:val="bullet"/>
      <w:lvlText w:val=""/>
      <w:lvlJc w:val="left"/>
      <w:pPr>
        <w:ind w:left="720" w:hanging="360"/>
      </w:pPr>
      <w:rPr>
        <w:rFonts w:ascii="Wingdings 3" w:hAnsi="Wingdings 3" w:hint="default"/>
        <w:b w:val="0"/>
        <w:bCs w:val="0"/>
        <w:i w:val="0"/>
        <w:iCs w:val="0"/>
        <w:color w:val="B80811"/>
        <w:sz w:val="20"/>
        <w:szCs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71CA1944"/>
    <w:multiLevelType w:val="hybridMultilevel"/>
    <w:tmpl w:val="6BD42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35B48CE"/>
    <w:multiLevelType w:val="hybridMultilevel"/>
    <w:tmpl w:val="94447B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A94398"/>
    <w:multiLevelType w:val="hybridMultilevel"/>
    <w:tmpl w:val="795052FA"/>
    <w:lvl w:ilvl="0" w:tplc="D100A9E4">
      <w:start w:val="1"/>
      <w:numFmt w:val="decimal"/>
      <w:pStyle w:val="ListParagraph"/>
      <w:lvlText w:val="%1."/>
      <w:lvlJc w:val="left"/>
      <w:pPr>
        <w:ind w:left="720" w:hanging="360"/>
      </w:pPr>
      <w:rPr>
        <w:rFonts w:ascii="Arial" w:hAnsi="Arial" w:hint="default"/>
        <w:b/>
        <w:bCs/>
        <w:i w:val="0"/>
        <w:iCs w:val="0"/>
        <w:color w:val="BB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12732E"/>
    <w:multiLevelType w:val="hybridMultilevel"/>
    <w:tmpl w:val="DA5A5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372957"/>
    <w:multiLevelType w:val="hybridMultilevel"/>
    <w:tmpl w:val="76FC1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26BD1"/>
    <w:multiLevelType w:val="hybridMultilevel"/>
    <w:tmpl w:val="FB021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8091647">
    <w:abstractNumId w:val="11"/>
  </w:num>
  <w:num w:numId="2" w16cid:durableId="872305125">
    <w:abstractNumId w:val="8"/>
  </w:num>
  <w:num w:numId="3" w16cid:durableId="812718343">
    <w:abstractNumId w:val="1"/>
  </w:num>
  <w:num w:numId="4" w16cid:durableId="1227911721">
    <w:abstractNumId w:val="13"/>
  </w:num>
  <w:num w:numId="5" w16cid:durableId="1726568129">
    <w:abstractNumId w:val="4"/>
  </w:num>
  <w:num w:numId="6" w16cid:durableId="372538877">
    <w:abstractNumId w:val="6"/>
  </w:num>
  <w:num w:numId="7" w16cid:durableId="2054690324">
    <w:abstractNumId w:val="12"/>
  </w:num>
  <w:num w:numId="8" w16cid:durableId="318197389">
    <w:abstractNumId w:val="2"/>
  </w:num>
  <w:num w:numId="9" w16cid:durableId="895360127">
    <w:abstractNumId w:val="9"/>
  </w:num>
  <w:num w:numId="10" w16cid:durableId="555972064">
    <w:abstractNumId w:val="10"/>
  </w:num>
  <w:num w:numId="11" w16cid:durableId="1200825462">
    <w:abstractNumId w:val="0"/>
  </w:num>
  <w:num w:numId="12" w16cid:durableId="1755007548">
    <w:abstractNumId w:val="3"/>
  </w:num>
  <w:num w:numId="13" w16cid:durableId="1534462807">
    <w:abstractNumId w:val="5"/>
  </w:num>
  <w:num w:numId="14" w16cid:durableId="727993273">
    <w:abstractNumId w:val="7"/>
  </w:num>
  <w:num w:numId="15" w16cid:durableId="307709095">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584"/>
    <w:rsid w:val="00005654"/>
    <w:rsid w:val="00006036"/>
    <w:rsid w:val="00015AB7"/>
    <w:rsid w:val="000168A0"/>
    <w:rsid w:val="000206F6"/>
    <w:rsid w:val="00020CA1"/>
    <w:rsid w:val="0002173D"/>
    <w:rsid w:val="000233AB"/>
    <w:rsid w:val="00032891"/>
    <w:rsid w:val="000332B6"/>
    <w:rsid w:val="0003508E"/>
    <w:rsid w:val="00036031"/>
    <w:rsid w:val="00036BD0"/>
    <w:rsid w:val="000401B5"/>
    <w:rsid w:val="00041CEC"/>
    <w:rsid w:val="00046D11"/>
    <w:rsid w:val="00051AD3"/>
    <w:rsid w:val="00055242"/>
    <w:rsid w:val="00055C62"/>
    <w:rsid w:val="000620DD"/>
    <w:rsid w:val="00067250"/>
    <w:rsid w:val="000673B9"/>
    <w:rsid w:val="00070C83"/>
    <w:rsid w:val="000723F0"/>
    <w:rsid w:val="00080584"/>
    <w:rsid w:val="00081FE7"/>
    <w:rsid w:val="0008326C"/>
    <w:rsid w:val="00084E6D"/>
    <w:rsid w:val="000861AB"/>
    <w:rsid w:val="0009737B"/>
    <w:rsid w:val="000A2377"/>
    <w:rsid w:val="000A4E86"/>
    <w:rsid w:val="000A5A6B"/>
    <w:rsid w:val="000A5E20"/>
    <w:rsid w:val="000B2975"/>
    <w:rsid w:val="000B4279"/>
    <w:rsid w:val="000B7510"/>
    <w:rsid w:val="000C0A0B"/>
    <w:rsid w:val="000C4607"/>
    <w:rsid w:val="000C47A9"/>
    <w:rsid w:val="000D145A"/>
    <w:rsid w:val="000D156A"/>
    <w:rsid w:val="000D200F"/>
    <w:rsid w:val="000D2361"/>
    <w:rsid w:val="000D39E4"/>
    <w:rsid w:val="000E42FE"/>
    <w:rsid w:val="000E73F8"/>
    <w:rsid w:val="000F5738"/>
    <w:rsid w:val="000F79F1"/>
    <w:rsid w:val="0010351A"/>
    <w:rsid w:val="00106D81"/>
    <w:rsid w:val="00113903"/>
    <w:rsid w:val="001145FD"/>
    <w:rsid w:val="00115409"/>
    <w:rsid w:val="0012549F"/>
    <w:rsid w:val="00126032"/>
    <w:rsid w:val="001361C9"/>
    <w:rsid w:val="00140B72"/>
    <w:rsid w:val="00160F88"/>
    <w:rsid w:val="00161543"/>
    <w:rsid w:val="0016292E"/>
    <w:rsid w:val="0016470E"/>
    <w:rsid w:val="00165B6B"/>
    <w:rsid w:val="001670AF"/>
    <w:rsid w:val="00173E91"/>
    <w:rsid w:val="00183CB9"/>
    <w:rsid w:val="0018682B"/>
    <w:rsid w:val="00193F0D"/>
    <w:rsid w:val="00196A93"/>
    <w:rsid w:val="001A0A1E"/>
    <w:rsid w:val="001A0DAC"/>
    <w:rsid w:val="001A16E6"/>
    <w:rsid w:val="001B649B"/>
    <w:rsid w:val="001B7A94"/>
    <w:rsid w:val="001C05DE"/>
    <w:rsid w:val="001C22C7"/>
    <w:rsid w:val="001C3162"/>
    <w:rsid w:val="001D4601"/>
    <w:rsid w:val="001D55E9"/>
    <w:rsid w:val="001D606F"/>
    <w:rsid w:val="001E2BE3"/>
    <w:rsid w:val="001E7DBB"/>
    <w:rsid w:val="001F1FA5"/>
    <w:rsid w:val="001F6B17"/>
    <w:rsid w:val="001F7E4E"/>
    <w:rsid w:val="00200FB8"/>
    <w:rsid w:val="002038EF"/>
    <w:rsid w:val="002166DD"/>
    <w:rsid w:val="002170D0"/>
    <w:rsid w:val="0022086A"/>
    <w:rsid w:val="002335D9"/>
    <w:rsid w:val="00234AB5"/>
    <w:rsid w:val="0024657D"/>
    <w:rsid w:val="00250B01"/>
    <w:rsid w:val="002512D9"/>
    <w:rsid w:val="00256A68"/>
    <w:rsid w:val="00263BA9"/>
    <w:rsid w:val="00265AEC"/>
    <w:rsid w:val="00265DD0"/>
    <w:rsid w:val="00266612"/>
    <w:rsid w:val="002757F7"/>
    <w:rsid w:val="002760E1"/>
    <w:rsid w:val="002811A8"/>
    <w:rsid w:val="00283557"/>
    <w:rsid w:val="00295405"/>
    <w:rsid w:val="002976FE"/>
    <w:rsid w:val="002A0EAC"/>
    <w:rsid w:val="002A39F6"/>
    <w:rsid w:val="002A5733"/>
    <w:rsid w:val="002B24EF"/>
    <w:rsid w:val="002B6C2C"/>
    <w:rsid w:val="002C1493"/>
    <w:rsid w:val="002C4157"/>
    <w:rsid w:val="002C5FF6"/>
    <w:rsid w:val="002D5F1B"/>
    <w:rsid w:val="002E7907"/>
    <w:rsid w:val="002F046B"/>
    <w:rsid w:val="002F0D82"/>
    <w:rsid w:val="002F52BC"/>
    <w:rsid w:val="002F7354"/>
    <w:rsid w:val="00303E19"/>
    <w:rsid w:val="003065EA"/>
    <w:rsid w:val="00310CFC"/>
    <w:rsid w:val="00310E46"/>
    <w:rsid w:val="0032242D"/>
    <w:rsid w:val="00323CB4"/>
    <w:rsid w:val="00324E17"/>
    <w:rsid w:val="00325B96"/>
    <w:rsid w:val="00341803"/>
    <w:rsid w:val="0035113B"/>
    <w:rsid w:val="003570DC"/>
    <w:rsid w:val="00360186"/>
    <w:rsid w:val="00364F66"/>
    <w:rsid w:val="00380060"/>
    <w:rsid w:val="00383990"/>
    <w:rsid w:val="00384782"/>
    <w:rsid w:val="0038687C"/>
    <w:rsid w:val="003910C5"/>
    <w:rsid w:val="003A2FAB"/>
    <w:rsid w:val="003A334C"/>
    <w:rsid w:val="003A7F57"/>
    <w:rsid w:val="003C0112"/>
    <w:rsid w:val="003C6956"/>
    <w:rsid w:val="003D0D2E"/>
    <w:rsid w:val="003D140C"/>
    <w:rsid w:val="003E3A39"/>
    <w:rsid w:val="003E5141"/>
    <w:rsid w:val="003F18BF"/>
    <w:rsid w:val="003F4BC5"/>
    <w:rsid w:val="00401DFE"/>
    <w:rsid w:val="00411CE8"/>
    <w:rsid w:val="00415FF6"/>
    <w:rsid w:val="00416CBC"/>
    <w:rsid w:val="00422038"/>
    <w:rsid w:val="00426BE2"/>
    <w:rsid w:val="00432258"/>
    <w:rsid w:val="00432A27"/>
    <w:rsid w:val="00434B2E"/>
    <w:rsid w:val="00436FA6"/>
    <w:rsid w:val="004403E3"/>
    <w:rsid w:val="004434D4"/>
    <w:rsid w:val="00450145"/>
    <w:rsid w:val="004511D2"/>
    <w:rsid w:val="00455343"/>
    <w:rsid w:val="00460624"/>
    <w:rsid w:val="00461D98"/>
    <w:rsid w:val="00463755"/>
    <w:rsid w:val="00470AFF"/>
    <w:rsid w:val="00475ABC"/>
    <w:rsid w:val="00476441"/>
    <w:rsid w:val="00492C45"/>
    <w:rsid w:val="00492CA6"/>
    <w:rsid w:val="004952B5"/>
    <w:rsid w:val="004A0421"/>
    <w:rsid w:val="004A2890"/>
    <w:rsid w:val="004B3E3D"/>
    <w:rsid w:val="004B4468"/>
    <w:rsid w:val="004C6380"/>
    <w:rsid w:val="004C7F9E"/>
    <w:rsid w:val="004D09C4"/>
    <w:rsid w:val="004D1BA5"/>
    <w:rsid w:val="004D2966"/>
    <w:rsid w:val="004D2E4C"/>
    <w:rsid w:val="004D4CEE"/>
    <w:rsid w:val="004E519B"/>
    <w:rsid w:val="004F0284"/>
    <w:rsid w:val="004F2F31"/>
    <w:rsid w:val="0050075C"/>
    <w:rsid w:val="005010A7"/>
    <w:rsid w:val="005013CF"/>
    <w:rsid w:val="00506AEB"/>
    <w:rsid w:val="005077DF"/>
    <w:rsid w:val="005133C3"/>
    <w:rsid w:val="005154FE"/>
    <w:rsid w:val="00517258"/>
    <w:rsid w:val="005226DB"/>
    <w:rsid w:val="005257D8"/>
    <w:rsid w:val="00527FF5"/>
    <w:rsid w:val="00542768"/>
    <w:rsid w:val="00545DC4"/>
    <w:rsid w:val="00547925"/>
    <w:rsid w:val="00562715"/>
    <w:rsid w:val="00562BC0"/>
    <w:rsid w:val="00563A41"/>
    <w:rsid w:val="0057070D"/>
    <w:rsid w:val="005751AF"/>
    <w:rsid w:val="0057526F"/>
    <w:rsid w:val="005765F7"/>
    <w:rsid w:val="00576FC7"/>
    <w:rsid w:val="00577B93"/>
    <w:rsid w:val="00580AAA"/>
    <w:rsid w:val="0059398F"/>
    <w:rsid w:val="00593EDD"/>
    <w:rsid w:val="00596305"/>
    <w:rsid w:val="005A304E"/>
    <w:rsid w:val="005B492A"/>
    <w:rsid w:val="005B6DDC"/>
    <w:rsid w:val="005B7325"/>
    <w:rsid w:val="005C17E1"/>
    <w:rsid w:val="005C690E"/>
    <w:rsid w:val="005D40BC"/>
    <w:rsid w:val="005D533C"/>
    <w:rsid w:val="005E3893"/>
    <w:rsid w:val="005F0FB6"/>
    <w:rsid w:val="005F56FB"/>
    <w:rsid w:val="005F675A"/>
    <w:rsid w:val="006062BA"/>
    <w:rsid w:val="0061277A"/>
    <w:rsid w:val="00617A87"/>
    <w:rsid w:val="00621D54"/>
    <w:rsid w:val="0063159E"/>
    <w:rsid w:val="0063189B"/>
    <w:rsid w:val="00635F92"/>
    <w:rsid w:val="006363C6"/>
    <w:rsid w:val="006453F2"/>
    <w:rsid w:val="006609DF"/>
    <w:rsid w:val="0066235F"/>
    <w:rsid w:val="00662E48"/>
    <w:rsid w:val="00665C14"/>
    <w:rsid w:val="00665E69"/>
    <w:rsid w:val="00670AF6"/>
    <w:rsid w:val="00670EE4"/>
    <w:rsid w:val="006718B4"/>
    <w:rsid w:val="00673DDA"/>
    <w:rsid w:val="0067698A"/>
    <w:rsid w:val="006823E6"/>
    <w:rsid w:val="00684A90"/>
    <w:rsid w:val="006856E6"/>
    <w:rsid w:val="00693E95"/>
    <w:rsid w:val="00694259"/>
    <w:rsid w:val="006A5D7E"/>
    <w:rsid w:val="006B5EAB"/>
    <w:rsid w:val="006B67DA"/>
    <w:rsid w:val="006C4B5A"/>
    <w:rsid w:val="006D0E62"/>
    <w:rsid w:val="006D1726"/>
    <w:rsid w:val="006D49A6"/>
    <w:rsid w:val="006D5A52"/>
    <w:rsid w:val="006E02F4"/>
    <w:rsid w:val="006E08F6"/>
    <w:rsid w:val="006E20F2"/>
    <w:rsid w:val="006F11ED"/>
    <w:rsid w:val="006F149E"/>
    <w:rsid w:val="006F23C0"/>
    <w:rsid w:val="006F2C98"/>
    <w:rsid w:val="006F397F"/>
    <w:rsid w:val="006F5F61"/>
    <w:rsid w:val="006F7694"/>
    <w:rsid w:val="00700155"/>
    <w:rsid w:val="007009B4"/>
    <w:rsid w:val="007014EF"/>
    <w:rsid w:val="00701ED6"/>
    <w:rsid w:val="007157AA"/>
    <w:rsid w:val="0071653A"/>
    <w:rsid w:val="00723A34"/>
    <w:rsid w:val="00724113"/>
    <w:rsid w:val="00727125"/>
    <w:rsid w:val="007364CB"/>
    <w:rsid w:val="00741B8C"/>
    <w:rsid w:val="00743BD0"/>
    <w:rsid w:val="007551CA"/>
    <w:rsid w:val="0076189F"/>
    <w:rsid w:val="00764C6E"/>
    <w:rsid w:val="00772D83"/>
    <w:rsid w:val="007761B3"/>
    <w:rsid w:val="0078100F"/>
    <w:rsid w:val="00782989"/>
    <w:rsid w:val="00791CEF"/>
    <w:rsid w:val="00795734"/>
    <w:rsid w:val="007B1001"/>
    <w:rsid w:val="007B1663"/>
    <w:rsid w:val="007B2B78"/>
    <w:rsid w:val="007B6C47"/>
    <w:rsid w:val="007C1858"/>
    <w:rsid w:val="007C1A11"/>
    <w:rsid w:val="007C5172"/>
    <w:rsid w:val="007D0718"/>
    <w:rsid w:val="007D32A8"/>
    <w:rsid w:val="007D50F7"/>
    <w:rsid w:val="007E6EC6"/>
    <w:rsid w:val="007E743B"/>
    <w:rsid w:val="007F0E8A"/>
    <w:rsid w:val="007F408D"/>
    <w:rsid w:val="007F43F1"/>
    <w:rsid w:val="007F4456"/>
    <w:rsid w:val="007F7C85"/>
    <w:rsid w:val="008024CD"/>
    <w:rsid w:val="008063AD"/>
    <w:rsid w:val="008106A3"/>
    <w:rsid w:val="00825179"/>
    <w:rsid w:val="0082535E"/>
    <w:rsid w:val="00826AFA"/>
    <w:rsid w:val="00834B5F"/>
    <w:rsid w:val="00851A9B"/>
    <w:rsid w:val="0085638A"/>
    <w:rsid w:val="00864600"/>
    <w:rsid w:val="00877FE7"/>
    <w:rsid w:val="0088031F"/>
    <w:rsid w:val="008812C4"/>
    <w:rsid w:val="00882544"/>
    <w:rsid w:val="008947F9"/>
    <w:rsid w:val="008A2983"/>
    <w:rsid w:val="008A42B3"/>
    <w:rsid w:val="008A4EE7"/>
    <w:rsid w:val="008A5585"/>
    <w:rsid w:val="008A57F7"/>
    <w:rsid w:val="008B6F0D"/>
    <w:rsid w:val="008C0FE4"/>
    <w:rsid w:val="008C5410"/>
    <w:rsid w:val="008D14B3"/>
    <w:rsid w:val="008D6A5B"/>
    <w:rsid w:val="008F060F"/>
    <w:rsid w:val="008F0671"/>
    <w:rsid w:val="008F0DFD"/>
    <w:rsid w:val="008F144A"/>
    <w:rsid w:val="008F4B5E"/>
    <w:rsid w:val="008F71DB"/>
    <w:rsid w:val="0090065C"/>
    <w:rsid w:val="0090529E"/>
    <w:rsid w:val="00906E22"/>
    <w:rsid w:val="00910B3D"/>
    <w:rsid w:val="0091107E"/>
    <w:rsid w:val="00913786"/>
    <w:rsid w:val="00917710"/>
    <w:rsid w:val="00921B2B"/>
    <w:rsid w:val="00930918"/>
    <w:rsid w:val="00935087"/>
    <w:rsid w:val="00937EB5"/>
    <w:rsid w:val="00942DE4"/>
    <w:rsid w:val="00962AA2"/>
    <w:rsid w:val="009655C0"/>
    <w:rsid w:val="00976699"/>
    <w:rsid w:val="00980D64"/>
    <w:rsid w:val="00990152"/>
    <w:rsid w:val="00990646"/>
    <w:rsid w:val="00995E00"/>
    <w:rsid w:val="00996434"/>
    <w:rsid w:val="00996651"/>
    <w:rsid w:val="009A0028"/>
    <w:rsid w:val="009A0978"/>
    <w:rsid w:val="009A1668"/>
    <w:rsid w:val="009A2014"/>
    <w:rsid w:val="009A4EBF"/>
    <w:rsid w:val="009C0610"/>
    <w:rsid w:val="009C7C0F"/>
    <w:rsid w:val="009D0F5F"/>
    <w:rsid w:val="009E15E6"/>
    <w:rsid w:val="009E3633"/>
    <w:rsid w:val="009E3AF1"/>
    <w:rsid w:val="009E9DD7"/>
    <w:rsid w:val="009F11AC"/>
    <w:rsid w:val="009F2858"/>
    <w:rsid w:val="009F6CC9"/>
    <w:rsid w:val="00A150B3"/>
    <w:rsid w:val="00A21388"/>
    <w:rsid w:val="00A272E4"/>
    <w:rsid w:val="00A331DB"/>
    <w:rsid w:val="00A33C7F"/>
    <w:rsid w:val="00A3677A"/>
    <w:rsid w:val="00A3744D"/>
    <w:rsid w:val="00A413F6"/>
    <w:rsid w:val="00A440B4"/>
    <w:rsid w:val="00A513AC"/>
    <w:rsid w:val="00A52F12"/>
    <w:rsid w:val="00A54DF2"/>
    <w:rsid w:val="00A65880"/>
    <w:rsid w:val="00A6592B"/>
    <w:rsid w:val="00A80B41"/>
    <w:rsid w:val="00A92BF8"/>
    <w:rsid w:val="00A94615"/>
    <w:rsid w:val="00AA3D17"/>
    <w:rsid w:val="00AA5A70"/>
    <w:rsid w:val="00AA7640"/>
    <w:rsid w:val="00AB2BB0"/>
    <w:rsid w:val="00AC4981"/>
    <w:rsid w:val="00AC5CC4"/>
    <w:rsid w:val="00AC61E8"/>
    <w:rsid w:val="00AD53CE"/>
    <w:rsid w:val="00AD69D1"/>
    <w:rsid w:val="00AE2CEF"/>
    <w:rsid w:val="00AE4C0E"/>
    <w:rsid w:val="00AE6C8D"/>
    <w:rsid w:val="00AF3A75"/>
    <w:rsid w:val="00AF3BC9"/>
    <w:rsid w:val="00B014CD"/>
    <w:rsid w:val="00B01F14"/>
    <w:rsid w:val="00B027D9"/>
    <w:rsid w:val="00B12679"/>
    <w:rsid w:val="00B2700B"/>
    <w:rsid w:val="00B27A30"/>
    <w:rsid w:val="00B27B3B"/>
    <w:rsid w:val="00B336A7"/>
    <w:rsid w:val="00B3594B"/>
    <w:rsid w:val="00B35FCA"/>
    <w:rsid w:val="00B40878"/>
    <w:rsid w:val="00B562F1"/>
    <w:rsid w:val="00B56683"/>
    <w:rsid w:val="00B66664"/>
    <w:rsid w:val="00B66887"/>
    <w:rsid w:val="00B6792E"/>
    <w:rsid w:val="00B7349A"/>
    <w:rsid w:val="00B73B33"/>
    <w:rsid w:val="00B97A5E"/>
    <w:rsid w:val="00BA2546"/>
    <w:rsid w:val="00BA47D5"/>
    <w:rsid w:val="00BA6FA7"/>
    <w:rsid w:val="00BB43E4"/>
    <w:rsid w:val="00BB6342"/>
    <w:rsid w:val="00BC0865"/>
    <w:rsid w:val="00BC3332"/>
    <w:rsid w:val="00BD4F83"/>
    <w:rsid w:val="00BD61BB"/>
    <w:rsid w:val="00BE037A"/>
    <w:rsid w:val="00BE75AF"/>
    <w:rsid w:val="00BF48E0"/>
    <w:rsid w:val="00BF5009"/>
    <w:rsid w:val="00BF72B8"/>
    <w:rsid w:val="00C03104"/>
    <w:rsid w:val="00C106CF"/>
    <w:rsid w:val="00C10FF9"/>
    <w:rsid w:val="00C1158E"/>
    <w:rsid w:val="00C2619C"/>
    <w:rsid w:val="00C279EA"/>
    <w:rsid w:val="00C32C17"/>
    <w:rsid w:val="00C33182"/>
    <w:rsid w:val="00C35089"/>
    <w:rsid w:val="00C41493"/>
    <w:rsid w:val="00C46EC1"/>
    <w:rsid w:val="00C643B5"/>
    <w:rsid w:val="00C767F7"/>
    <w:rsid w:val="00C81353"/>
    <w:rsid w:val="00C8361F"/>
    <w:rsid w:val="00C8404A"/>
    <w:rsid w:val="00C8730C"/>
    <w:rsid w:val="00C90B96"/>
    <w:rsid w:val="00C93F21"/>
    <w:rsid w:val="00C94689"/>
    <w:rsid w:val="00C96586"/>
    <w:rsid w:val="00CA2C94"/>
    <w:rsid w:val="00CA7CC1"/>
    <w:rsid w:val="00CB33FE"/>
    <w:rsid w:val="00CB36B6"/>
    <w:rsid w:val="00CC4CFC"/>
    <w:rsid w:val="00CD712A"/>
    <w:rsid w:val="00CE1E4E"/>
    <w:rsid w:val="00CE598E"/>
    <w:rsid w:val="00CE775B"/>
    <w:rsid w:val="00CF5268"/>
    <w:rsid w:val="00CF7848"/>
    <w:rsid w:val="00D00019"/>
    <w:rsid w:val="00D03749"/>
    <w:rsid w:val="00D07A73"/>
    <w:rsid w:val="00D10FA8"/>
    <w:rsid w:val="00D11550"/>
    <w:rsid w:val="00D11DBF"/>
    <w:rsid w:val="00D15A64"/>
    <w:rsid w:val="00D25AF2"/>
    <w:rsid w:val="00D324C2"/>
    <w:rsid w:val="00D340F8"/>
    <w:rsid w:val="00D36372"/>
    <w:rsid w:val="00D37837"/>
    <w:rsid w:val="00D45A97"/>
    <w:rsid w:val="00D57CA7"/>
    <w:rsid w:val="00D66571"/>
    <w:rsid w:val="00D750D6"/>
    <w:rsid w:val="00D7564B"/>
    <w:rsid w:val="00D92B49"/>
    <w:rsid w:val="00D964F2"/>
    <w:rsid w:val="00DA22A0"/>
    <w:rsid w:val="00DA47C2"/>
    <w:rsid w:val="00DB111A"/>
    <w:rsid w:val="00DB4B1F"/>
    <w:rsid w:val="00DC01B0"/>
    <w:rsid w:val="00DC318B"/>
    <w:rsid w:val="00DC7FF3"/>
    <w:rsid w:val="00DD1919"/>
    <w:rsid w:val="00DD3385"/>
    <w:rsid w:val="00DE2DBF"/>
    <w:rsid w:val="00DF1A1B"/>
    <w:rsid w:val="00DF2062"/>
    <w:rsid w:val="00E00065"/>
    <w:rsid w:val="00E06792"/>
    <w:rsid w:val="00E07229"/>
    <w:rsid w:val="00E1150C"/>
    <w:rsid w:val="00E12ED4"/>
    <w:rsid w:val="00E14A97"/>
    <w:rsid w:val="00E14E26"/>
    <w:rsid w:val="00E23943"/>
    <w:rsid w:val="00E267FD"/>
    <w:rsid w:val="00E30BCD"/>
    <w:rsid w:val="00E3136F"/>
    <w:rsid w:val="00E31B24"/>
    <w:rsid w:val="00E33FA6"/>
    <w:rsid w:val="00E358D3"/>
    <w:rsid w:val="00E37547"/>
    <w:rsid w:val="00E37F29"/>
    <w:rsid w:val="00E40BC6"/>
    <w:rsid w:val="00E4202E"/>
    <w:rsid w:val="00E461B0"/>
    <w:rsid w:val="00E47239"/>
    <w:rsid w:val="00E501B1"/>
    <w:rsid w:val="00E50CC9"/>
    <w:rsid w:val="00E50D65"/>
    <w:rsid w:val="00E55B2C"/>
    <w:rsid w:val="00E55B2E"/>
    <w:rsid w:val="00E56DA7"/>
    <w:rsid w:val="00E63A48"/>
    <w:rsid w:val="00E64180"/>
    <w:rsid w:val="00E73EF1"/>
    <w:rsid w:val="00E74392"/>
    <w:rsid w:val="00E8174F"/>
    <w:rsid w:val="00E81928"/>
    <w:rsid w:val="00E8307C"/>
    <w:rsid w:val="00E86578"/>
    <w:rsid w:val="00E923B6"/>
    <w:rsid w:val="00E93697"/>
    <w:rsid w:val="00EA1852"/>
    <w:rsid w:val="00EA4D4E"/>
    <w:rsid w:val="00EA7AC3"/>
    <w:rsid w:val="00EB3D5A"/>
    <w:rsid w:val="00EB5A89"/>
    <w:rsid w:val="00EB7320"/>
    <w:rsid w:val="00EC27D6"/>
    <w:rsid w:val="00EC4D97"/>
    <w:rsid w:val="00ED0B32"/>
    <w:rsid w:val="00ED11E0"/>
    <w:rsid w:val="00ED6976"/>
    <w:rsid w:val="00EE0E15"/>
    <w:rsid w:val="00EE2763"/>
    <w:rsid w:val="00EE5A5F"/>
    <w:rsid w:val="00EE642B"/>
    <w:rsid w:val="00EF0564"/>
    <w:rsid w:val="00EF3DB4"/>
    <w:rsid w:val="00EF4A5B"/>
    <w:rsid w:val="00EF4D47"/>
    <w:rsid w:val="00F00566"/>
    <w:rsid w:val="00F105D4"/>
    <w:rsid w:val="00F13D8A"/>
    <w:rsid w:val="00F23810"/>
    <w:rsid w:val="00F23A0D"/>
    <w:rsid w:val="00F24F82"/>
    <w:rsid w:val="00F2511F"/>
    <w:rsid w:val="00F27B4D"/>
    <w:rsid w:val="00F31E99"/>
    <w:rsid w:val="00F36D63"/>
    <w:rsid w:val="00F37985"/>
    <w:rsid w:val="00F44A92"/>
    <w:rsid w:val="00F535D2"/>
    <w:rsid w:val="00F57DEA"/>
    <w:rsid w:val="00F6647F"/>
    <w:rsid w:val="00F71920"/>
    <w:rsid w:val="00F7752F"/>
    <w:rsid w:val="00F77935"/>
    <w:rsid w:val="00F91F3B"/>
    <w:rsid w:val="00F95335"/>
    <w:rsid w:val="00F95D7E"/>
    <w:rsid w:val="00FA328C"/>
    <w:rsid w:val="00FA667F"/>
    <w:rsid w:val="00FB13ED"/>
    <w:rsid w:val="00FB19FB"/>
    <w:rsid w:val="00FB3FFF"/>
    <w:rsid w:val="00FB414E"/>
    <w:rsid w:val="00FB5C35"/>
    <w:rsid w:val="00FC0432"/>
    <w:rsid w:val="00FC70E4"/>
    <w:rsid w:val="00FD3465"/>
    <w:rsid w:val="00FD5D5E"/>
    <w:rsid w:val="00FE43AE"/>
    <w:rsid w:val="00FE6809"/>
    <w:rsid w:val="00FF2671"/>
    <w:rsid w:val="00FF64D2"/>
    <w:rsid w:val="01466C1A"/>
    <w:rsid w:val="01CD045A"/>
    <w:rsid w:val="0334D8B1"/>
    <w:rsid w:val="06558EBC"/>
    <w:rsid w:val="0890875F"/>
    <w:rsid w:val="0A28CBB5"/>
    <w:rsid w:val="0A3EF61C"/>
    <w:rsid w:val="0A4D192A"/>
    <w:rsid w:val="0C8B942E"/>
    <w:rsid w:val="0D14CB1A"/>
    <w:rsid w:val="0E660880"/>
    <w:rsid w:val="0EC2A410"/>
    <w:rsid w:val="0EC60EA6"/>
    <w:rsid w:val="1122E616"/>
    <w:rsid w:val="124DD60C"/>
    <w:rsid w:val="126B5F29"/>
    <w:rsid w:val="1274EE0F"/>
    <w:rsid w:val="13205146"/>
    <w:rsid w:val="137B617E"/>
    <w:rsid w:val="14151E65"/>
    <w:rsid w:val="14D29177"/>
    <w:rsid w:val="15F3D3D7"/>
    <w:rsid w:val="161BFEAD"/>
    <w:rsid w:val="1657F208"/>
    <w:rsid w:val="17240706"/>
    <w:rsid w:val="174C2781"/>
    <w:rsid w:val="183F9F2C"/>
    <w:rsid w:val="19BF8210"/>
    <w:rsid w:val="19DB6F8D"/>
    <w:rsid w:val="1A27386D"/>
    <w:rsid w:val="1BFA7FDB"/>
    <w:rsid w:val="1CC7338C"/>
    <w:rsid w:val="1D65D1D1"/>
    <w:rsid w:val="1EACE423"/>
    <w:rsid w:val="22E434C1"/>
    <w:rsid w:val="23E196C1"/>
    <w:rsid w:val="23F2A820"/>
    <w:rsid w:val="24EF46C8"/>
    <w:rsid w:val="25137A87"/>
    <w:rsid w:val="259FD13C"/>
    <w:rsid w:val="2753D37D"/>
    <w:rsid w:val="278B004C"/>
    <w:rsid w:val="288753FF"/>
    <w:rsid w:val="2A4549BD"/>
    <w:rsid w:val="2A5FD3BA"/>
    <w:rsid w:val="2D14859A"/>
    <w:rsid w:val="2DB7F1EC"/>
    <w:rsid w:val="3001C6D8"/>
    <w:rsid w:val="30EF92AE"/>
    <w:rsid w:val="31B8E7D5"/>
    <w:rsid w:val="31BB597F"/>
    <w:rsid w:val="333BED68"/>
    <w:rsid w:val="341643CC"/>
    <w:rsid w:val="34F08897"/>
    <w:rsid w:val="354CAEAA"/>
    <w:rsid w:val="35592BDE"/>
    <w:rsid w:val="3693C9A0"/>
    <w:rsid w:val="37E5CCBD"/>
    <w:rsid w:val="38FAA493"/>
    <w:rsid w:val="390402C3"/>
    <w:rsid w:val="39E35048"/>
    <w:rsid w:val="3B53FD2E"/>
    <w:rsid w:val="3CD04E86"/>
    <w:rsid w:val="3D7BD567"/>
    <w:rsid w:val="3EB6B9BB"/>
    <w:rsid w:val="3F3AEBDD"/>
    <w:rsid w:val="3F5A718A"/>
    <w:rsid w:val="3F912C48"/>
    <w:rsid w:val="3FE61958"/>
    <w:rsid w:val="4144D805"/>
    <w:rsid w:val="41C79028"/>
    <w:rsid w:val="41D0DFB1"/>
    <w:rsid w:val="41F4A028"/>
    <w:rsid w:val="42BECAD3"/>
    <w:rsid w:val="4372C986"/>
    <w:rsid w:val="477817B6"/>
    <w:rsid w:val="47EF85BF"/>
    <w:rsid w:val="482CC794"/>
    <w:rsid w:val="4918E7B9"/>
    <w:rsid w:val="49E45BE3"/>
    <w:rsid w:val="4C5056A5"/>
    <w:rsid w:val="4CB0818A"/>
    <w:rsid w:val="4D472154"/>
    <w:rsid w:val="4E04DCB5"/>
    <w:rsid w:val="4EB71A5C"/>
    <w:rsid w:val="4FE1EC0B"/>
    <w:rsid w:val="500674AD"/>
    <w:rsid w:val="5107FFA3"/>
    <w:rsid w:val="51AFC1FC"/>
    <w:rsid w:val="51E39BCD"/>
    <w:rsid w:val="534004EA"/>
    <w:rsid w:val="54D9E5D0"/>
    <w:rsid w:val="564F4F6D"/>
    <w:rsid w:val="56B8E4D1"/>
    <w:rsid w:val="57BEA608"/>
    <w:rsid w:val="5F85940A"/>
    <w:rsid w:val="61420AEE"/>
    <w:rsid w:val="62148628"/>
    <w:rsid w:val="62D478A9"/>
    <w:rsid w:val="63BFD564"/>
    <w:rsid w:val="64D5D1C3"/>
    <w:rsid w:val="6597D7F3"/>
    <w:rsid w:val="6693C781"/>
    <w:rsid w:val="66BBC622"/>
    <w:rsid w:val="6893A14F"/>
    <w:rsid w:val="6AB66AA4"/>
    <w:rsid w:val="6BDB6D7F"/>
    <w:rsid w:val="6CB28E8F"/>
    <w:rsid w:val="6D89ED35"/>
    <w:rsid w:val="6EE7A987"/>
    <w:rsid w:val="7130877A"/>
    <w:rsid w:val="719E055C"/>
    <w:rsid w:val="71ABE05D"/>
    <w:rsid w:val="7380C060"/>
    <w:rsid w:val="758F1660"/>
    <w:rsid w:val="773BB1E7"/>
    <w:rsid w:val="77793AAA"/>
    <w:rsid w:val="78738D76"/>
    <w:rsid w:val="7A38D01A"/>
    <w:rsid w:val="7B3CE727"/>
    <w:rsid w:val="7B4DCB0E"/>
    <w:rsid w:val="7C90B61C"/>
    <w:rsid w:val="7CCFBEB3"/>
    <w:rsid w:val="7D8E1947"/>
    <w:rsid w:val="7F6456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04DA04"/>
  <w14:defaultImageDpi w14:val="300"/>
  <w15:docId w15:val="{1BAEB0ED-D74B-4B1E-B03C-6E40BED87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83990"/>
    <w:rPr>
      <w:rFonts w:ascii="Times New Roman" w:eastAsia="Times New Roman" w:hAnsi="Times New Roman" w:cs="Times New Roman"/>
    </w:rPr>
  </w:style>
  <w:style w:type="paragraph" w:styleId="Heading1">
    <w:name w:val="heading 1"/>
    <w:basedOn w:val="Normal"/>
    <w:next w:val="Normal"/>
    <w:link w:val="Heading1Char"/>
    <w:uiPriority w:val="9"/>
    <w:qFormat/>
    <w:rsid w:val="002C4157"/>
    <w:pPr>
      <w:spacing w:before="240" w:after="120"/>
      <w:outlineLvl w:val="0"/>
    </w:pPr>
    <w:rPr>
      <w:rFonts w:asciiTheme="minorHAnsi" w:eastAsia="MS PGothic" w:hAnsiTheme="minorHAnsi" w:cstheme="minorHAnsi"/>
      <w:b/>
      <w:caps/>
      <w:color w:val="BB0000" w:themeColor="background2"/>
      <w:sz w:val="40"/>
      <w:szCs w:val="48"/>
    </w:rPr>
  </w:style>
  <w:style w:type="paragraph" w:styleId="Heading2">
    <w:name w:val="heading 2"/>
    <w:basedOn w:val="Heading1"/>
    <w:next w:val="Normal"/>
    <w:link w:val="Heading2Char"/>
    <w:uiPriority w:val="9"/>
    <w:unhideWhenUsed/>
    <w:qFormat/>
    <w:rsid w:val="00AA7640"/>
    <w:pPr>
      <w:spacing w:before="360" w:after="240"/>
      <w:outlineLvl w:val="1"/>
    </w:pPr>
    <w:rPr>
      <w:caps w:val="0"/>
      <w:color w:val="000000" w:themeColor="text1"/>
      <w:sz w:val="36"/>
      <w:szCs w:val="40"/>
    </w:rPr>
  </w:style>
  <w:style w:type="paragraph" w:styleId="Heading3">
    <w:name w:val="heading 3"/>
    <w:basedOn w:val="Heading2"/>
    <w:next w:val="Normal"/>
    <w:link w:val="Heading3Char"/>
    <w:uiPriority w:val="9"/>
    <w:unhideWhenUsed/>
    <w:qFormat/>
    <w:rsid w:val="00411CE8"/>
    <w:pPr>
      <w:outlineLvl w:val="2"/>
    </w:pPr>
    <w:rPr>
      <w:rFonts w:eastAsiaTheme="majorEastAsia" w:cs="Times New Roman (Headings CS)"/>
      <w:color w:val="595959" w:themeColor="text1" w:themeTint="A6"/>
      <w:sz w:val="28"/>
      <w:szCs w:val="32"/>
    </w:rPr>
  </w:style>
  <w:style w:type="paragraph" w:styleId="Heading4">
    <w:name w:val="heading 4"/>
    <w:basedOn w:val="Heading3"/>
    <w:next w:val="Normal"/>
    <w:link w:val="Heading4Char"/>
    <w:uiPriority w:val="9"/>
    <w:unhideWhenUsed/>
    <w:qFormat/>
    <w:rsid w:val="000723F0"/>
    <w:pPr>
      <w:outlineLvl w:val="3"/>
    </w:pPr>
    <w:rPr>
      <w:rFonts w:eastAsiaTheme="minorEastAsia" w:cs="Arial"/>
      <w:b w:val="0"/>
      <w:bCs/>
      <w:iCs/>
      <w:caps/>
      <w:szCs w:val="28"/>
    </w:rPr>
  </w:style>
  <w:style w:type="paragraph" w:styleId="Heading5">
    <w:name w:val="heading 5"/>
    <w:basedOn w:val="Normal"/>
    <w:next w:val="Normal"/>
    <w:link w:val="Heading5Char"/>
    <w:uiPriority w:val="9"/>
    <w:unhideWhenUsed/>
    <w:rsid w:val="00E00065"/>
    <w:pPr>
      <w:keepNext/>
      <w:keepLines/>
      <w:spacing w:before="360" w:after="120" w:line="276" w:lineRule="auto"/>
      <w:outlineLvl w:val="4"/>
    </w:pPr>
    <w:rPr>
      <w:rFonts w:asciiTheme="minorHAnsi" w:eastAsiaTheme="majorEastAsia" w:hAnsiTheme="minorHAnsi" w:cstheme="minorHAnsi"/>
      <w:caps/>
      <w:color w:val="000000" w:themeColor="text1"/>
    </w:rPr>
  </w:style>
  <w:style w:type="paragraph" w:styleId="Heading6">
    <w:name w:val="heading 6"/>
    <w:basedOn w:val="Normal"/>
    <w:next w:val="Normal"/>
    <w:link w:val="Heading6Char"/>
    <w:uiPriority w:val="9"/>
    <w:unhideWhenUsed/>
    <w:rsid w:val="008063AD"/>
    <w:pPr>
      <w:keepNext/>
      <w:keepLines/>
      <w:spacing w:before="200" w:line="276" w:lineRule="auto"/>
      <w:outlineLvl w:val="5"/>
    </w:pPr>
    <w:rPr>
      <w:rFonts w:asciiTheme="minorHAnsi" w:eastAsiaTheme="majorEastAsia" w:hAnsiTheme="minorHAnsi" w:cstheme="minorHAnsi"/>
      <w:b/>
      <w:iCs/>
      <w:color w:val="000000" w:themeColor="text1"/>
      <w:sz w:val="22"/>
      <w:szCs w:val="22"/>
    </w:rPr>
  </w:style>
  <w:style w:type="paragraph" w:styleId="Heading7">
    <w:name w:val="heading 7"/>
    <w:basedOn w:val="Normal"/>
    <w:next w:val="Normal"/>
    <w:link w:val="Heading7Char"/>
    <w:uiPriority w:val="9"/>
    <w:unhideWhenUsed/>
    <w:rsid w:val="001B7A94"/>
    <w:pPr>
      <w:keepNext/>
      <w:keepLines/>
      <w:spacing w:before="240" w:after="120"/>
      <w:outlineLvl w:val="6"/>
    </w:pPr>
    <w:rPr>
      <w:rFonts w:asciiTheme="minorHAnsi" w:eastAsiaTheme="majorEastAsia" w:hAnsiTheme="minorHAnsi" w:cstheme="minorHAnsi"/>
      <w:iCs/>
      <w:color w:val="FFFFFF" w:themeColor="text2"/>
      <w:sz w:val="22"/>
      <w:szCs w:val="22"/>
    </w:rPr>
  </w:style>
  <w:style w:type="paragraph" w:styleId="Heading8">
    <w:name w:val="heading 8"/>
    <w:basedOn w:val="Normal"/>
    <w:next w:val="Normal"/>
    <w:link w:val="Heading8Char"/>
    <w:uiPriority w:val="9"/>
    <w:unhideWhenUsed/>
    <w:qFormat/>
    <w:rsid w:val="001B7A94"/>
    <w:pPr>
      <w:keepNext/>
      <w:keepLines/>
      <w:spacing w:before="240" w:after="120"/>
      <w:outlineLvl w:val="7"/>
    </w:pPr>
    <w:rPr>
      <w:rFonts w:asciiTheme="minorHAnsi" w:eastAsiaTheme="majorEastAsia" w:hAnsiTheme="minorHAnsi" w:cstheme="minorHAnsi"/>
      <w:b/>
      <w:color w:val="272727" w:themeColor="text1" w:themeTint="D8"/>
      <w:sz w:val="21"/>
      <w:szCs w:val="21"/>
    </w:rPr>
  </w:style>
  <w:style w:type="paragraph" w:styleId="Heading9">
    <w:name w:val="heading 9"/>
    <w:basedOn w:val="Normal"/>
    <w:next w:val="Normal"/>
    <w:link w:val="Heading9Char"/>
    <w:uiPriority w:val="9"/>
    <w:unhideWhenUsed/>
    <w:qFormat/>
    <w:rsid w:val="001B7A94"/>
    <w:pPr>
      <w:keepNext/>
      <w:keepLines/>
      <w:spacing w:before="240" w:after="120"/>
      <w:outlineLvl w:val="8"/>
    </w:pPr>
    <w:rPr>
      <w:rFonts w:asciiTheme="minorHAnsi" w:eastAsiaTheme="majorEastAsia" w:hAnsiTheme="minorHAnsi" w:cstheme="minorHAns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4D09C4"/>
    <w:pPr>
      <w:tabs>
        <w:tab w:val="center" w:pos="4320"/>
        <w:tab w:val="right" w:pos="8640"/>
      </w:tabs>
    </w:pPr>
    <w:rPr>
      <w:rFonts w:ascii="Arial" w:eastAsiaTheme="minorEastAsia" w:hAnsi="Arial" w:cstheme="minorBidi"/>
      <w:color w:val="000000" w:themeColor="text1"/>
    </w:rPr>
  </w:style>
  <w:style w:type="character" w:customStyle="1" w:styleId="HeaderChar">
    <w:name w:val="Header Char"/>
    <w:basedOn w:val="DefaultParagraphFont"/>
    <w:link w:val="Header"/>
    <w:uiPriority w:val="99"/>
    <w:rsid w:val="004D09C4"/>
    <w:rPr>
      <w:rFonts w:ascii="Arial" w:hAnsi="Arial"/>
      <w:color w:val="000000" w:themeColor="text1"/>
    </w:rPr>
  </w:style>
  <w:style w:type="paragraph" w:styleId="Footer">
    <w:name w:val="footer"/>
    <w:basedOn w:val="Normal"/>
    <w:link w:val="FooterChar"/>
    <w:uiPriority w:val="99"/>
    <w:unhideWhenUsed/>
    <w:rsid w:val="0061277A"/>
    <w:pPr>
      <w:tabs>
        <w:tab w:val="center" w:pos="4320"/>
        <w:tab w:val="right" w:pos="8640"/>
      </w:tabs>
      <w:spacing w:before="60" w:after="240" w:line="276" w:lineRule="auto"/>
    </w:pPr>
    <w:rPr>
      <w:rFonts w:ascii="Arial" w:eastAsiaTheme="minorEastAsia" w:hAnsi="Arial" w:cstheme="minorBidi"/>
      <w:color w:val="000000" w:themeColor="text1"/>
    </w:rPr>
  </w:style>
  <w:style w:type="character" w:customStyle="1" w:styleId="FooterChar">
    <w:name w:val="Footer Char"/>
    <w:basedOn w:val="DefaultParagraphFont"/>
    <w:link w:val="Footer"/>
    <w:uiPriority w:val="99"/>
    <w:rsid w:val="0061277A"/>
  </w:style>
  <w:style w:type="paragraph" w:styleId="BalloonText">
    <w:name w:val="Balloon Text"/>
    <w:basedOn w:val="Normal"/>
    <w:link w:val="BalloonTextChar"/>
    <w:uiPriority w:val="99"/>
    <w:semiHidden/>
    <w:unhideWhenUsed/>
    <w:rsid w:val="0061277A"/>
    <w:pPr>
      <w:spacing w:before="60" w:after="240" w:line="276" w:lineRule="auto"/>
    </w:pPr>
    <w:rPr>
      <w:rFonts w:ascii="Lucida Grande" w:eastAsiaTheme="minorEastAsia" w:hAnsi="Lucida Grande" w:cs="Lucida Grande"/>
      <w:color w:val="000000" w:themeColor="text1"/>
      <w:sz w:val="18"/>
      <w:szCs w:val="18"/>
    </w:rPr>
  </w:style>
  <w:style w:type="character" w:customStyle="1" w:styleId="BalloonTextChar">
    <w:name w:val="Balloon Text Char"/>
    <w:basedOn w:val="DefaultParagraphFont"/>
    <w:link w:val="BalloonText"/>
    <w:uiPriority w:val="99"/>
    <w:semiHidden/>
    <w:rsid w:val="0061277A"/>
    <w:rPr>
      <w:rFonts w:ascii="Lucida Grande" w:hAnsi="Lucida Grande" w:cs="Lucida Grande"/>
      <w:sz w:val="18"/>
      <w:szCs w:val="18"/>
    </w:rPr>
  </w:style>
  <w:style w:type="paragraph" w:styleId="ListParagraph">
    <w:name w:val="List Paragraph"/>
    <w:aliases w:val="List Numbered,Numbered List"/>
    <w:basedOn w:val="Normal"/>
    <w:uiPriority w:val="34"/>
    <w:qFormat/>
    <w:rsid w:val="000D156A"/>
    <w:pPr>
      <w:numPr>
        <w:numId w:val="1"/>
      </w:numPr>
      <w:spacing w:before="60" w:after="120" w:line="300" w:lineRule="auto"/>
    </w:pPr>
    <w:rPr>
      <w:rFonts w:ascii="Arial" w:eastAsiaTheme="minorEastAsia" w:hAnsi="Arial" w:cstheme="minorBidi"/>
      <w:color w:val="000000" w:themeColor="text1"/>
    </w:rPr>
  </w:style>
  <w:style w:type="paragraph" w:customStyle="1" w:styleId="FinePrint">
    <w:name w:val="Fine Print"/>
    <w:next w:val="Normal"/>
    <w:qFormat/>
    <w:rsid w:val="000D156A"/>
    <w:pPr>
      <w:widowControl w:val="0"/>
      <w:autoSpaceDE w:val="0"/>
      <w:autoSpaceDN w:val="0"/>
      <w:adjustRightInd w:val="0"/>
      <w:spacing w:before="240" w:after="360"/>
    </w:pPr>
    <w:rPr>
      <w:rFonts w:ascii="Arial" w:hAnsi="Arial" w:cs="Calibri"/>
      <w:bCs/>
      <w:color w:val="000000" w:themeColor="text1"/>
      <w:sz w:val="18"/>
      <w:szCs w:val="20"/>
    </w:rPr>
  </w:style>
  <w:style w:type="character" w:styleId="Emphasis">
    <w:name w:val="Emphasis"/>
    <w:basedOn w:val="DefaultParagraphFont"/>
    <w:uiPriority w:val="20"/>
    <w:qFormat/>
    <w:rsid w:val="0061277A"/>
    <w:rPr>
      <w:i/>
      <w:iCs/>
    </w:rPr>
  </w:style>
  <w:style w:type="paragraph" w:styleId="Title">
    <w:name w:val="Title"/>
    <w:aliases w:val="Section Title"/>
    <w:basedOn w:val="Normal"/>
    <w:next w:val="Normal"/>
    <w:link w:val="TitleChar"/>
    <w:uiPriority w:val="10"/>
    <w:qFormat/>
    <w:rsid w:val="00C8730C"/>
    <w:pPr>
      <w:keepNext/>
      <w:keepLines/>
      <w:shd w:val="clear" w:color="auto" w:fill="1C7C89" w:themeFill="accent1"/>
      <w:suppressAutoHyphens/>
      <w:spacing w:before="840" w:after="480" w:line="720" w:lineRule="exact"/>
      <w:contextualSpacing/>
    </w:pPr>
    <w:rPr>
      <w:rFonts w:asciiTheme="minorHAnsi" w:eastAsia="MS PGothic" w:hAnsiTheme="minorHAnsi" w:cstheme="minorHAnsi"/>
      <w:bCs/>
      <w:caps/>
      <w:color w:val="666666" w:themeColor="background1"/>
      <w:spacing w:val="-5"/>
      <w:position w:val="8"/>
      <w:sz w:val="40"/>
      <w:szCs w:val="40"/>
    </w:rPr>
  </w:style>
  <w:style w:type="character" w:customStyle="1" w:styleId="TitleChar">
    <w:name w:val="Title Char"/>
    <w:aliases w:val="Section Title Char"/>
    <w:basedOn w:val="DefaultParagraphFont"/>
    <w:link w:val="Title"/>
    <w:uiPriority w:val="10"/>
    <w:rsid w:val="00C8730C"/>
    <w:rPr>
      <w:rFonts w:eastAsia="MS PGothic" w:cstheme="minorHAnsi"/>
      <w:bCs/>
      <w:caps/>
      <w:color w:val="666666" w:themeColor="background1"/>
      <w:spacing w:val="-5"/>
      <w:position w:val="8"/>
      <w:sz w:val="40"/>
      <w:szCs w:val="40"/>
      <w:shd w:val="clear" w:color="auto" w:fill="1C7C89" w:themeFill="accent1"/>
    </w:rPr>
  </w:style>
  <w:style w:type="character" w:styleId="SubtleEmphasis">
    <w:name w:val="Subtle Emphasis"/>
    <w:basedOn w:val="DefaultParagraphFont"/>
    <w:uiPriority w:val="19"/>
    <w:rsid w:val="004D09C4"/>
    <w:rPr>
      <w:i/>
      <w:iCs/>
      <w:color w:val="808080" w:themeColor="text1" w:themeTint="7F"/>
    </w:rPr>
  </w:style>
  <w:style w:type="character" w:customStyle="1" w:styleId="Heading1Char">
    <w:name w:val="Heading 1 Char"/>
    <w:basedOn w:val="DefaultParagraphFont"/>
    <w:link w:val="Heading1"/>
    <w:uiPriority w:val="9"/>
    <w:rsid w:val="002C4157"/>
    <w:rPr>
      <w:rFonts w:eastAsia="MS PGothic" w:cstheme="minorHAnsi"/>
      <w:b/>
      <w:caps/>
      <w:color w:val="BB0000" w:themeColor="background2"/>
      <w:sz w:val="40"/>
      <w:szCs w:val="48"/>
    </w:rPr>
  </w:style>
  <w:style w:type="character" w:customStyle="1" w:styleId="Heading2Char">
    <w:name w:val="Heading 2 Char"/>
    <w:basedOn w:val="DefaultParagraphFont"/>
    <w:link w:val="Heading2"/>
    <w:uiPriority w:val="9"/>
    <w:rsid w:val="00AA7640"/>
    <w:rPr>
      <w:rFonts w:eastAsia="MS PGothic" w:cstheme="minorHAnsi"/>
      <w:b/>
      <w:color w:val="000000" w:themeColor="text1"/>
      <w:sz w:val="36"/>
      <w:szCs w:val="40"/>
    </w:rPr>
  </w:style>
  <w:style w:type="character" w:customStyle="1" w:styleId="Heading3Char">
    <w:name w:val="Heading 3 Char"/>
    <w:basedOn w:val="DefaultParagraphFont"/>
    <w:link w:val="Heading3"/>
    <w:uiPriority w:val="9"/>
    <w:rsid w:val="00411CE8"/>
    <w:rPr>
      <w:rFonts w:eastAsiaTheme="majorEastAsia" w:cs="Times New Roman (Headings CS)"/>
      <w:b/>
      <w:color w:val="595959" w:themeColor="text1" w:themeTint="A6"/>
      <w:sz w:val="28"/>
      <w:szCs w:val="32"/>
    </w:rPr>
  </w:style>
  <w:style w:type="character" w:customStyle="1" w:styleId="Heading4Char">
    <w:name w:val="Heading 4 Char"/>
    <w:basedOn w:val="DefaultParagraphFont"/>
    <w:link w:val="Heading4"/>
    <w:uiPriority w:val="9"/>
    <w:rsid w:val="000723F0"/>
    <w:rPr>
      <w:rFonts w:cs="Arial"/>
      <w:b/>
      <w:bCs/>
      <w:iCs/>
      <w:color w:val="000000" w:themeColor="text1"/>
      <w:sz w:val="28"/>
      <w:szCs w:val="28"/>
    </w:rPr>
  </w:style>
  <w:style w:type="character" w:customStyle="1" w:styleId="Heading5Char">
    <w:name w:val="Heading 5 Char"/>
    <w:basedOn w:val="DefaultParagraphFont"/>
    <w:link w:val="Heading5"/>
    <w:uiPriority w:val="9"/>
    <w:rsid w:val="00E00065"/>
    <w:rPr>
      <w:rFonts w:eastAsiaTheme="majorEastAsia" w:cstheme="minorHAnsi"/>
      <w:caps/>
      <w:color w:val="000000" w:themeColor="text1"/>
    </w:rPr>
  </w:style>
  <w:style w:type="character" w:customStyle="1" w:styleId="Heading6Char">
    <w:name w:val="Heading 6 Char"/>
    <w:basedOn w:val="DefaultParagraphFont"/>
    <w:link w:val="Heading6"/>
    <w:uiPriority w:val="9"/>
    <w:rsid w:val="008063AD"/>
    <w:rPr>
      <w:rFonts w:eastAsiaTheme="majorEastAsia" w:cstheme="minorHAnsi"/>
      <w:b/>
      <w:iCs/>
      <w:color w:val="000000" w:themeColor="text1"/>
      <w:sz w:val="22"/>
      <w:szCs w:val="22"/>
    </w:rPr>
  </w:style>
  <w:style w:type="paragraph" w:customStyle="1" w:styleId="DocumentTitle">
    <w:name w:val="Document Title"/>
    <w:basedOn w:val="Title"/>
    <w:qFormat/>
    <w:rsid w:val="00C8730C"/>
    <w:pPr>
      <w:shd w:val="clear" w:color="auto" w:fill="auto"/>
      <w:spacing w:before="0" w:after="0" w:line="216" w:lineRule="auto"/>
    </w:pPr>
    <w:rPr>
      <w:b/>
      <w:color w:val="000000" w:themeColor="text1"/>
      <w:spacing w:val="0"/>
      <w:sz w:val="72"/>
      <w:szCs w:val="72"/>
    </w:rPr>
  </w:style>
  <w:style w:type="table" w:styleId="TableGrid">
    <w:name w:val="Table Grid"/>
    <w:basedOn w:val="TableNormal"/>
    <w:uiPriority w:val="59"/>
    <w:rsid w:val="007B2B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
    <w:name w:val="Light List"/>
    <w:basedOn w:val="TableNormal"/>
    <w:uiPriority w:val="61"/>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666666"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Grid">
    <w:name w:val="Light Grid"/>
    <w:basedOn w:val="TableNormal"/>
    <w:uiPriority w:val="62"/>
    <w:rsid w:val="007B2B78"/>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Shading-Accent6">
    <w:name w:val="Light Shading Accent 6"/>
    <w:basedOn w:val="TableNormal"/>
    <w:uiPriority w:val="60"/>
    <w:rsid w:val="007B2B78"/>
    <w:rPr>
      <w:color w:val="BFBFBF" w:themeColor="accent6" w:themeShade="BF"/>
    </w:rPr>
    <w:tblPr>
      <w:tblStyleRowBandSize w:val="1"/>
      <w:tblStyleColBandSize w:val="1"/>
      <w:tblBorders>
        <w:top w:val="single" w:sz="8" w:space="0" w:color="FFFFFF" w:themeColor="accent6"/>
        <w:bottom w:val="single" w:sz="8" w:space="0" w:color="FFFFFF" w:themeColor="accent6"/>
      </w:tblBorders>
    </w:tblPr>
    <w:tblStylePr w:type="fir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lastRow">
      <w:pPr>
        <w:spacing w:before="0" w:after="0" w:line="240" w:lineRule="auto"/>
      </w:pPr>
      <w:rPr>
        <w:b/>
        <w:bCs/>
      </w:rPr>
      <w:tblPr/>
      <w:tcPr>
        <w:tcBorders>
          <w:top w:val="single" w:sz="8" w:space="0" w:color="FFFFFF" w:themeColor="accent6"/>
          <w:left w:val="nil"/>
          <w:bottom w:val="single" w:sz="8" w:space="0" w:color="FFFFFF"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FFF" w:themeFill="accent6" w:themeFillTint="3F"/>
      </w:tcPr>
    </w:tblStylePr>
    <w:tblStylePr w:type="band1Horz">
      <w:tblPr/>
      <w:tcPr>
        <w:tcBorders>
          <w:left w:val="nil"/>
          <w:right w:val="nil"/>
          <w:insideH w:val="nil"/>
          <w:insideV w:val="nil"/>
        </w:tcBorders>
        <w:shd w:val="clear" w:color="auto" w:fill="FFFFFF" w:themeFill="accent6" w:themeFillTint="3F"/>
      </w:tcPr>
    </w:tblStylePr>
  </w:style>
  <w:style w:type="table" w:styleId="LightList-Accent2">
    <w:name w:val="Light List Accent 2"/>
    <w:basedOn w:val="TableNormal"/>
    <w:uiPriority w:val="61"/>
    <w:rsid w:val="007B2B78"/>
    <w:tblPr>
      <w:tblStyleRowBandSize w:val="1"/>
      <w:tblStyleColBandSize w:val="1"/>
      <w:tblBorders>
        <w:top w:val="single" w:sz="8" w:space="0" w:color="73792D" w:themeColor="accent2"/>
        <w:left w:val="single" w:sz="8" w:space="0" w:color="73792D" w:themeColor="accent2"/>
        <w:bottom w:val="single" w:sz="8" w:space="0" w:color="73792D" w:themeColor="accent2"/>
        <w:right w:val="single" w:sz="8" w:space="0" w:color="73792D" w:themeColor="accent2"/>
      </w:tblBorders>
    </w:tblPr>
    <w:tblStylePr w:type="firstRow">
      <w:pPr>
        <w:spacing w:before="0" w:after="0" w:line="240" w:lineRule="auto"/>
      </w:pPr>
      <w:rPr>
        <w:b/>
        <w:bCs/>
        <w:color w:val="666666" w:themeColor="background1"/>
      </w:rPr>
      <w:tblPr/>
      <w:tcPr>
        <w:shd w:val="clear" w:color="auto" w:fill="73792D" w:themeFill="accent2"/>
      </w:tcPr>
    </w:tblStylePr>
    <w:tblStylePr w:type="lastRow">
      <w:pPr>
        <w:spacing w:before="0" w:after="0" w:line="240" w:lineRule="auto"/>
      </w:pPr>
      <w:rPr>
        <w:b/>
        <w:bCs/>
      </w:rPr>
      <w:tblPr/>
      <w:tcPr>
        <w:tcBorders>
          <w:top w:val="double" w:sz="6" w:space="0" w:color="73792D" w:themeColor="accent2"/>
          <w:left w:val="single" w:sz="8" w:space="0" w:color="73792D" w:themeColor="accent2"/>
          <w:bottom w:val="single" w:sz="8" w:space="0" w:color="73792D" w:themeColor="accent2"/>
          <w:right w:val="single" w:sz="8" w:space="0" w:color="73792D" w:themeColor="accent2"/>
        </w:tcBorders>
      </w:tcPr>
    </w:tblStylePr>
    <w:tblStylePr w:type="firstCol">
      <w:rPr>
        <w:b/>
        <w:bCs/>
      </w:rPr>
    </w:tblStylePr>
    <w:tblStylePr w:type="lastCol">
      <w:rPr>
        <w:b/>
        <w:bCs/>
      </w:rPr>
    </w:tblStylePr>
    <w:tblStylePr w:type="band1Vert">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tblStylePr w:type="band1Horz">
      <w:tblPr/>
      <w:tcPr>
        <w:tcBorders>
          <w:top w:val="single" w:sz="8" w:space="0" w:color="73792D" w:themeColor="accent2"/>
          <w:left w:val="single" w:sz="8" w:space="0" w:color="73792D" w:themeColor="accent2"/>
          <w:bottom w:val="single" w:sz="8" w:space="0" w:color="73792D" w:themeColor="accent2"/>
          <w:right w:val="single" w:sz="8" w:space="0" w:color="73792D" w:themeColor="accent2"/>
        </w:tcBorders>
      </w:tcPr>
    </w:tblStylePr>
  </w:style>
  <w:style w:type="table" w:styleId="LightList-Accent6">
    <w:name w:val="Light List Accent 6"/>
    <w:basedOn w:val="TableNormal"/>
    <w:uiPriority w:val="61"/>
    <w:rsid w:val="007B2B78"/>
    <w:tblPr>
      <w:tblStyleRowBandSize w:val="1"/>
      <w:tblStyleColBandSize w:val="1"/>
      <w:tblBorders>
        <w:top w:val="single" w:sz="8" w:space="0" w:color="FFFFFF" w:themeColor="accent6"/>
        <w:left w:val="single" w:sz="8" w:space="0" w:color="FFFFFF" w:themeColor="accent6"/>
        <w:bottom w:val="single" w:sz="8" w:space="0" w:color="FFFFFF" w:themeColor="accent6"/>
        <w:right w:val="single" w:sz="8" w:space="0" w:color="FFFFFF" w:themeColor="accent6"/>
      </w:tblBorders>
    </w:tblPr>
    <w:tblStylePr w:type="firstRow">
      <w:pPr>
        <w:spacing w:before="0" w:after="0" w:line="240" w:lineRule="auto"/>
      </w:pPr>
      <w:rPr>
        <w:b/>
        <w:bCs/>
        <w:color w:val="666666" w:themeColor="background1"/>
      </w:rPr>
      <w:tblPr/>
      <w:tcPr>
        <w:shd w:val="clear" w:color="auto" w:fill="FFFFFF" w:themeFill="accent6"/>
      </w:tcPr>
    </w:tblStylePr>
    <w:tblStylePr w:type="lastRow">
      <w:pPr>
        <w:spacing w:before="0" w:after="0" w:line="240" w:lineRule="auto"/>
      </w:pPr>
      <w:rPr>
        <w:b/>
        <w:bCs/>
      </w:rPr>
      <w:tblPr/>
      <w:tcPr>
        <w:tcBorders>
          <w:top w:val="double" w:sz="6" w:space="0" w:color="FFFFFF" w:themeColor="accent6"/>
          <w:left w:val="single" w:sz="8" w:space="0" w:color="FFFFFF" w:themeColor="accent6"/>
          <w:bottom w:val="single" w:sz="8" w:space="0" w:color="FFFFFF" w:themeColor="accent6"/>
          <w:right w:val="single" w:sz="8" w:space="0" w:color="FFFFFF" w:themeColor="accent6"/>
        </w:tcBorders>
      </w:tcPr>
    </w:tblStylePr>
    <w:tblStylePr w:type="firstCol">
      <w:rPr>
        <w:b/>
        <w:bCs/>
      </w:rPr>
    </w:tblStylePr>
    <w:tblStylePr w:type="lastCol">
      <w:rPr>
        <w:b/>
        <w:bCs/>
      </w:rPr>
    </w:tblStylePr>
    <w:tblStylePr w:type="band1Vert">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tblStylePr w:type="band1Horz">
      <w:tblPr/>
      <w:tcPr>
        <w:tcBorders>
          <w:top w:val="single" w:sz="8" w:space="0" w:color="FFFFFF" w:themeColor="accent6"/>
          <w:left w:val="single" w:sz="8" w:space="0" w:color="FFFFFF" w:themeColor="accent6"/>
          <w:bottom w:val="single" w:sz="8" w:space="0" w:color="FFFFFF" w:themeColor="accent6"/>
          <w:right w:val="single" w:sz="8" w:space="0" w:color="FFFFFF" w:themeColor="accent6"/>
        </w:tcBorders>
      </w:tcPr>
    </w:tblStylePr>
  </w:style>
  <w:style w:type="table" w:styleId="LightShading">
    <w:name w:val="Light Shading"/>
    <w:basedOn w:val="TableNormal"/>
    <w:uiPriority w:val="60"/>
    <w:rsid w:val="007B2B78"/>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ColumnHeader">
    <w:name w:val="Table Column Header"/>
    <w:basedOn w:val="Normal"/>
    <w:qFormat/>
    <w:rsid w:val="00E1150C"/>
    <w:pPr>
      <w:framePr w:hSpace="187" w:wrap="around" w:vAnchor="text" w:hAnchor="page" w:x="1196" w:y="1"/>
      <w:spacing w:before="60" w:after="60" w:line="276" w:lineRule="auto"/>
    </w:pPr>
    <w:rPr>
      <w:rFonts w:ascii="Arial" w:eastAsiaTheme="minorEastAsia" w:hAnsi="Arial" w:cstheme="minorBidi"/>
      <w:caps/>
      <w:color w:val="666666" w:themeColor="background1"/>
    </w:rPr>
  </w:style>
  <w:style w:type="table" w:styleId="ColorfulGrid">
    <w:name w:val="Colorful Grid"/>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666666" w:themeColor="background1"/>
      </w:rPr>
      <w:tblPr/>
      <w:tcPr>
        <w:shd w:val="clear" w:color="auto" w:fill="000000" w:themeFill="text1" w:themeFillShade="BF"/>
      </w:tcPr>
    </w:tblStylePr>
    <w:tblStylePr w:type="lastCol">
      <w:rPr>
        <w:color w:val="666666"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6">
    <w:name w:val="Colorful Grid Accent 6"/>
    <w:basedOn w:val="TableNormal"/>
    <w:uiPriority w:val="73"/>
    <w:rsid w:val="007B2B78"/>
    <w:rPr>
      <w:color w:val="000000" w:themeColor="text1"/>
    </w:rPr>
    <w:tblPr>
      <w:tblStyleRowBandSize w:val="1"/>
      <w:tblStyleColBandSize w:val="1"/>
      <w:tblBorders>
        <w:insideH w:val="single" w:sz="4" w:space="0" w:color="666666" w:themeColor="background1"/>
      </w:tblBorders>
    </w:tblPr>
    <w:tcPr>
      <w:shd w:val="clear" w:color="auto" w:fill="FFFFFF" w:themeFill="accent6" w:themeFillTint="33"/>
    </w:tcPr>
    <w:tblStylePr w:type="firstRow">
      <w:rPr>
        <w:b/>
        <w:bCs/>
      </w:rPr>
      <w:tblPr/>
      <w:tcPr>
        <w:shd w:val="clear" w:color="auto" w:fill="FFFFFF" w:themeFill="accent6" w:themeFillTint="66"/>
      </w:tcPr>
    </w:tblStylePr>
    <w:tblStylePr w:type="lastRow">
      <w:rPr>
        <w:b/>
        <w:bCs/>
        <w:color w:val="000000" w:themeColor="text1"/>
      </w:rPr>
      <w:tblPr/>
      <w:tcPr>
        <w:shd w:val="clear" w:color="auto" w:fill="FFFFFF" w:themeFill="accent6" w:themeFillTint="66"/>
      </w:tcPr>
    </w:tblStylePr>
    <w:tblStylePr w:type="firstCol">
      <w:rPr>
        <w:color w:val="666666" w:themeColor="background1"/>
      </w:rPr>
      <w:tblPr/>
      <w:tcPr>
        <w:shd w:val="clear" w:color="auto" w:fill="BFBFBF" w:themeFill="accent6" w:themeFillShade="BF"/>
      </w:tcPr>
    </w:tblStylePr>
    <w:tblStylePr w:type="lastCol">
      <w:rPr>
        <w:color w:val="666666" w:themeColor="background1"/>
      </w:rPr>
      <w:tblPr/>
      <w:tcPr>
        <w:shd w:val="clear" w:color="auto" w:fill="BFBFBF" w:themeFill="accent6" w:themeFillShade="BF"/>
      </w:tcPr>
    </w:tblStylePr>
    <w:tblStylePr w:type="band1Vert">
      <w:tblPr/>
      <w:tcPr>
        <w:shd w:val="clear" w:color="auto" w:fill="FFFFFF" w:themeFill="accent6" w:themeFillTint="7F"/>
      </w:tcPr>
    </w:tblStylePr>
    <w:tblStylePr w:type="band1Horz">
      <w:tblPr/>
      <w:tcPr>
        <w:shd w:val="clear" w:color="auto" w:fill="FFFFFF" w:themeFill="accent6" w:themeFillTint="7F"/>
      </w:tcPr>
    </w:tblStylePr>
  </w:style>
  <w:style w:type="table" w:styleId="MediumShading1">
    <w:name w:val="Medium Shading 1"/>
    <w:basedOn w:val="TableNormal"/>
    <w:uiPriority w:val="63"/>
    <w:rsid w:val="007B2B78"/>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666666"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paragraph" w:customStyle="1" w:styleId="TableText">
    <w:name w:val="Table Text"/>
    <w:basedOn w:val="Normal"/>
    <w:qFormat/>
    <w:rsid w:val="004D09C4"/>
    <w:pPr>
      <w:framePr w:hSpace="187" w:wrap="around" w:vAnchor="text" w:hAnchor="page" w:x="1196" w:y="1"/>
      <w:spacing w:before="180" w:after="360"/>
    </w:pPr>
    <w:rPr>
      <w:rFonts w:ascii="Arial" w:eastAsiaTheme="majorEastAsia" w:hAnsi="Arial" w:cstheme="majorBidi"/>
      <w:bCs/>
      <w:color w:val="000000" w:themeColor="text1"/>
    </w:rPr>
  </w:style>
  <w:style w:type="paragraph" w:styleId="ListBullet">
    <w:name w:val="List Bullet"/>
    <w:basedOn w:val="ListParagraph"/>
    <w:uiPriority w:val="99"/>
    <w:unhideWhenUsed/>
    <w:qFormat/>
    <w:rsid w:val="000D156A"/>
    <w:pPr>
      <w:numPr>
        <w:numId w:val="3"/>
      </w:numPr>
    </w:pPr>
  </w:style>
  <w:style w:type="numbering" w:customStyle="1" w:styleId="BulletedList">
    <w:name w:val="Bulleted List"/>
    <w:basedOn w:val="NoList"/>
    <w:uiPriority w:val="99"/>
    <w:rsid w:val="001361C9"/>
    <w:pPr>
      <w:numPr>
        <w:numId w:val="2"/>
      </w:numPr>
    </w:pPr>
  </w:style>
  <w:style w:type="table" w:customStyle="1" w:styleId="TableSimple">
    <w:name w:val="Table Simple"/>
    <w:basedOn w:val="TableGrid"/>
    <w:uiPriority w:val="99"/>
    <w:rsid w:val="00E1150C"/>
    <w:rPr>
      <w:rFonts w:ascii="Arial" w:hAnsi="Arial"/>
    </w:rPr>
    <w:tblPr>
      <w:tblBorders>
        <w:top w:val="single" w:sz="2" w:space="0" w:color="C4C4C4"/>
        <w:left w:val="single" w:sz="2" w:space="0" w:color="C4C4C4"/>
        <w:bottom w:val="single" w:sz="2" w:space="0" w:color="C4C4C4"/>
        <w:right w:val="single" w:sz="2" w:space="0" w:color="C4C4C4"/>
        <w:insideH w:val="single" w:sz="2" w:space="0" w:color="C4C4C4"/>
        <w:insideV w:val="single" w:sz="2" w:space="0" w:color="C4C4C4"/>
      </w:tblBorders>
    </w:tblPr>
    <w:tblStylePr w:type="firstRow">
      <w:pPr>
        <w:wordWrap/>
        <w:spacing w:beforeLines="0" w:before="120" w:beforeAutospacing="0" w:afterLines="0" w:after="60" w:afterAutospacing="0" w:line="240" w:lineRule="auto"/>
        <w:jc w:val="left"/>
      </w:pPr>
      <w:rPr>
        <w:rFonts w:ascii="Arial" w:hAnsi="Arial"/>
        <w:b w:val="0"/>
        <w:bCs/>
        <w:color w:val="666666" w:themeColor="background1"/>
        <w:sz w:val="24"/>
      </w:rPr>
      <w:tblPr/>
      <w:tcPr>
        <w:tcBorders>
          <w:top w:val="single" w:sz="2" w:space="0" w:color="C4C4C4"/>
          <w:left w:val="single" w:sz="2" w:space="0" w:color="C4C4C4"/>
          <w:bottom w:val="single" w:sz="2" w:space="0" w:color="C4C4C4"/>
          <w:right w:val="single" w:sz="2" w:space="0" w:color="C4C4C4"/>
          <w:insideH w:val="nil"/>
          <w:insideV w:val="nil"/>
          <w:tl2br w:val="nil"/>
          <w:tr2bl w:val="nil"/>
        </w:tcBorders>
        <w:shd w:val="clear" w:color="auto" w:fill="FFFFFF" w:themeFill="accent4"/>
        <w:vAlign w:val="bottom"/>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rFonts w:ascii="Arial" w:hAnsi="Arial"/>
        <w:b/>
        <w:bCs/>
        <w:color w:val="auto"/>
        <w:sz w:val="24"/>
      </w:rPr>
    </w:tblStylePr>
    <w:tblStylePr w:type="lastCol">
      <w:rPr>
        <w:b/>
        <w:bCs/>
      </w:rPr>
    </w:tblStylePr>
  </w:style>
  <w:style w:type="table" w:styleId="LightGrid-Accent5">
    <w:name w:val="Light Grid Accent 5"/>
    <w:basedOn w:val="TableNormal"/>
    <w:uiPriority w:val="62"/>
    <w:rsid w:val="000401B5"/>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insideH w:val="single" w:sz="8" w:space="0" w:color="FFFFFF" w:themeColor="accent5"/>
        <w:insideV w:val="single" w:sz="8" w:space="0" w:color="FFFFFF"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18" w:space="0" w:color="FFFFFF" w:themeColor="accent5"/>
          <w:right w:val="single" w:sz="8" w:space="0" w:color="FFFFFF" w:themeColor="accent5"/>
          <w:insideH w:val="nil"/>
          <w:insideV w:val="single" w:sz="8" w:space="0" w:color="FFFFFF"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FFFF" w:themeColor="accent5"/>
          <w:left w:val="single" w:sz="8" w:space="0" w:color="FFFFFF" w:themeColor="accent5"/>
          <w:bottom w:val="single" w:sz="8" w:space="0" w:color="FFFFFF" w:themeColor="accent5"/>
          <w:right w:val="single" w:sz="8" w:space="0" w:color="FFFFFF" w:themeColor="accent5"/>
          <w:insideH w:val="nil"/>
          <w:insideV w:val="single" w:sz="8" w:space="0" w:color="FFFFFF"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tcPr>
    </w:tblStylePr>
    <w:tblStylePr w:type="band1Vert">
      <w:tblPr/>
      <w:tcPr>
        <w:tcBorders>
          <w:top w:val="single" w:sz="8" w:space="0" w:color="FFFFFF" w:themeColor="accent5"/>
          <w:left w:val="single" w:sz="8" w:space="0" w:color="FFFFFF" w:themeColor="accent5"/>
          <w:bottom w:val="single" w:sz="8" w:space="0" w:color="FFFFFF" w:themeColor="accent5"/>
          <w:right w:val="single" w:sz="8" w:space="0" w:color="FFFFFF" w:themeColor="accent5"/>
        </w:tcBorders>
        <w:shd w:val="clear" w:color="auto" w:fill="FFFFFF" w:themeFill="accent5" w:themeFillTint="3F"/>
      </w:tcPr>
    </w:tblStylePr>
    <w:tblStylePr w:type="band1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shd w:val="clear" w:color="auto" w:fill="FFFFFF" w:themeFill="accent5" w:themeFillTint="3F"/>
      </w:tcPr>
    </w:tblStylePr>
    <w:tblStylePr w:type="band2Horz">
      <w:tblPr/>
      <w:tcPr>
        <w:tcBorders>
          <w:top w:val="single" w:sz="8" w:space="0" w:color="FFFFFF" w:themeColor="accent5"/>
          <w:left w:val="single" w:sz="8" w:space="0" w:color="FFFFFF" w:themeColor="accent5"/>
          <w:bottom w:val="single" w:sz="8" w:space="0" w:color="FFFFFF" w:themeColor="accent5"/>
          <w:right w:val="single" w:sz="8" w:space="0" w:color="FFFFFF" w:themeColor="accent5"/>
          <w:insideV w:val="single" w:sz="8" w:space="0" w:color="FFFFFF" w:themeColor="accent5"/>
        </w:tcBorders>
      </w:tcPr>
    </w:tblStylePr>
  </w:style>
  <w:style w:type="table" w:styleId="MediumShading2-Accent5">
    <w:name w:val="Medium Shading 2 Accent 5"/>
    <w:basedOn w:val="TableNormal"/>
    <w:uiPriority w:val="64"/>
    <w:rsid w:val="000401B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666666" w:themeColor="background1"/>
      </w:rPr>
      <w:tblPr/>
      <w:tcPr>
        <w:tcBorders>
          <w:top w:val="single" w:sz="18" w:space="0" w:color="auto"/>
          <w:left w:val="nil"/>
          <w:bottom w:val="single" w:sz="18" w:space="0" w:color="auto"/>
          <w:right w:val="nil"/>
          <w:insideH w:val="nil"/>
          <w:insideV w:val="nil"/>
        </w:tcBorders>
        <w:shd w:val="clear" w:color="auto" w:fill="FFFFF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666666" w:themeFill="background1"/>
      </w:tcPr>
    </w:tblStylePr>
    <w:tblStylePr w:type="firstCol">
      <w:rPr>
        <w:b/>
        <w:bCs/>
        <w:color w:val="666666" w:themeColor="background1"/>
      </w:rPr>
      <w:tblPr/>
      <w:tcPr>
        <w:tcBorders>
          <w:top w:val="nil"/>
          <w:left w:val="nil"/>
          <w:bottom w:val="single" w:sz="18" w:space="0" w:color="auto"/>
          <w:right w:val="nil"/>
          <w:insideH w:val="nil"/>
          <w:insideV w:val="nil"/>
        </w:tcBorders>
        <w:shd w:val="clear" w:color="auto" w:fill="FFFFFF" w:themeFill="accent5"/>
      </w:tcPr>
    </w:tblStylePr>
    <w:tblStylePr w:type="lastCol">
      <w:rPr>
        <w:b/>
        <w:bCs/>
        <w:color w:val="666666" w:themeColor="background1"/>
      </w:rPr>
      <w:tblPr/>
      <w:tcPr>
        <w:tcBorders>
          <w:left w:val="nil"/>
          <w:right w:val="nil"/>
          <w:insideH w:val="nil"/>
          <w:insideV w:val="nil"/>
        </w:tcBorders>
        <w:shd w:val="clear" w:color="auto" w:fill="FFFFFF" w:themeFill="accent5"/>
      </w:tcPr>
    </w:tblStylePr>
    <w:tblStylePr w:type="band1Vert">
      <w:tblPr/>
      <w:tcPr>
        <w:tcBorders>
          <w:left w:val="nil"/>
          <w:right w:val="nil"/>
          <w:insideH w:val="nil"/>
          <w:insideV w:val="nil"/>
        </w:tcBorders>
        <w:shd w:val="clear" w:color="auto" w:fill="565656" w:themeFill="background1" w:themeFillShade="D8"/>
      </w:tcPr>
    </w:tblStylePr>
    <w:tblStylePr w:type="band1Horz">
      <w:tblPr/>
      <w:tcPr>
        <w:shd w:val="clear" w:color="auto" w:fill="565656"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666666" w:themeColor="background1"/>
      </w:rPr>
      <w:tblPr/>
      <w:tcPr>
        <w:tcBorders>
          <w:top w:val="single" w:sz="18" w:space="0" w:color="auto"/>
          <w:left w:val="nil"/>
          <w:bottom w:val="single" w:sz="18" w:space="0" w:color="auto"/>
          <w:right w:val="nil"/>
          <w:insideH w:val="nil"/>
          <w:insideV w:val="nil"/>
        </w:tcBorders>
      </w:tcPr>
    </w:tblStylePr>
  </w:style>
  <w:style w:type="table" w:styleId="MediumList2-Accent5">
    <w:name w:val="Medium List 2 Accent 5"/>
    <w:basedOn w:val="TableNormal"/>
    <w:uiPriority w:val="66"/>
    <w:rsid w:val="000401B5"/>
    <w:rPr>
      <w:rFonts w:ascii="Arial" w:eastAsiaTheme="majorEastAsia" w:hAnsi="Arial" w:cstheme="majorBidi"/>
      <w:color w:val="000000" w:themeColor="text1"/>
    </w:rPr>
    <w:tblPr>
      <w:tblStyleRowBandSize w:val="1"/>
      <w:tblStyleColBandSize w:val="1"/>
      <w:tblBorders>
        <w:top w:val="single" w:sz="8" w:space="0" w:color="FFFFFF" w:themeColor="accent5"/>
        <w:left w:val="single" w:sz="8" w:space="0" w:color="FFFFFF" w:themeColor="accent5"/>
        <w:bottom w:val="single" w:sz="8" w:space="0" w:color="FFFFFF" w:themeColor="accent5"/>
        <w:right w:val="single" w:sz="8" w:space="0" w:color="FFFFFF" w:themeColor="accent5"/>
      </w:tblBorders>
    </w:tblPr>
    <w:tblStylePr w:type="firstRow">
      <w:rPr>
        <w:rFonts w:ascii="Arial" w:hAnsi="Arial"/>
        <w:b/>
        <w:i w:val="0"/>
        <w:color w:val="auto"/>
        <w:sz w:val="24"/>
        <w:szCs w:val="24"/>
      </w:rPr>
      <w:tblPr/>
      <w:tcPr>
        <w:tcBorders>
          <w:top w:val="nil"/>
          <w:left w:val="nil"/>
          <w:bottom w:val="single" w:sz="24" w:space="0" w:color="FFFFFF" w:themeColor="accent5"/>
          <w:right w:val="nil"/>
          <w:insideH w:val="nil"/>
          <w:insideV w:val="nil"/>
        </w:tcBorders>
        <w:shd w:val="clear" w:color="auto" w:fill="666666" w:themeFill="background1"/>
      </w:tcPr>
    </w:tblStylePr>
    <w:tblStylePr w:type="lastRow">
      <w:tblPr/>
      <w:tcPr>
        <w:tcBorders>
          <w:top w:val="single" w:sz="8" w:space="0" w:color="FFFFFF" w:themeColor="accent5"/>
          <w:left w:val="nil"/>
          <w:bottom w:val="nil"/>
          <w:right w:val="nil"/>
          <w:insideH w:val="nil"/>
          <w:insideV w:val="nil"/>
        </w:tcBorders>
        <w:shd w:val="clear" w:color="auto" w:fill="666666" w:themeFill="background1"/>
      </w:tcPr>
    </w:tblStylePr>
    <w:tblStylePr w:type="firstCol">
      <w:rPr>
        <w:rFonts w:ascii="Arial" w:hAnsi="Arial"/>
        <w:b/>
        <w:i w:val="0"/>
        <w:sz w:val="24"/>
      </w:rPr>
      <w:tblPr/>
      <w:tcPr>
        <w:tcBorders>
          <w:top w:val="nil"/>
          <w:left w:val="nil"/>
          <w:bottom w:val="nil"/>
          <w:right w:val="single" w:sz="8" w:space="0" w:color="FFFFFF" w:themeColor="accent5"/>
          <w:insideH w:val="nil"/>
          <w:insideV w:val="nil"/>
        </w:tcBorders>
        <w:shd w:val="clear" w:color="auto" w:fill="666666" w:themeFill="background1"/>
      </w:tcPr>
    </w:tblStylePr>
    <w:tblStylePr w:type="lastCol">
      <w:tblPr/>
      <w:tcPr>
        <w:tcBorders>
          <w:top w:val="nil"/>
          <w:left w:val="single" w:sz="8" w:space="0" w:color="FFFFFF" w:themeColor="accent5"/>
          <w:bottom w:val="nil"/>
          <w:right w:val="nil"/>
          <w:insideH w:val="nil"/>
          <w:insideV w:val="nil"/>
        </w:tcBorders>
        <w:shd w:val="clear" w:color="auto" w:fill="666666" w:themeFill="background1"/>
      </w:tcPr>
    </w:tblStylePr>
    <w:tblStylePr w:type="band1Vert">
      <w:tblPr/>
      <w:tcPr>
        <w:tcBorders>
          <w:left w:val="nil"/>
          <w:right w:val="nil"/>
          <w:insideH w:val="nil"/>
          <w:insideV w:val="nil"/>
        </w:tcBorders>
        <w:shd w:val="clear" w:color="auto" w:fill="FFFFFF" w:themeFill="accent5" w:themeFillTint="3F"/>
      </w:tcPr>
    </w:tblStylePr>
    <w:tblStylePr w:type="band1Horz">
      <w:tblPr/>
      <w:tcPr>
        <w:tcBorders>
          <w:top w:val="nil"/>
          <w:bottom w:val="nil"/>
          <w:insideH w:val="nil"/>
          <w:insideV w:val="nil"/>
        </w:tcBorders>
        <w:shd w:val="clear" w:color="auto" w:fill="FFFFFF" w:themeFill="accent5" w:themeFillTint="3F"/>
      </w:tcPr>
    </w:tblStylePr>
    <w:tblStylePr w:type="nwCell">
      <w:tblPr/>
      <w:tcPr>
        <w:shd w:val="clear" w:color="auto" w:fill="666666" w:themeFill="background1"/>
      </w:tcPr>
    </w:tblStylePr>
    <w:tblStylePr w:type="swCell">
      <w:tblPr/>
      <w:tcPr>
        <w:tcBorders>
          <w:top w:val="nil"/>
        </w:tcBorders>
      </w:tcPr>
    </w:tblStylePr>
  </w:style>
  <w:style w:type="character" w:styleId="Hyperlink">
    <w:name w:val="Hyperlink"/>
    <w:uiPriority w:val="99"/>
    <w:unhideWhenUsed/>
    <w:qFormat/>
    <w:rsid w:val="0057526F"/>
    <w:rPr>
      <w:color w:val="C00000"/>
      <w:u w:val="single"/>
    </w:rPr>
  </w:style>
  <w:style w:type="character" w:styleId="FollowedHyperlink">
    <w:name w:val="FollowedHyperlink"/>
    <w:basedOn w:val="Hyperlink"/>
    <w:uiPriority w:val="99"/>
    <w:unhideWhenUsed/>
    <w:rsid w:val="00D25AF2"/>
    <w:rPr>
      <w:rFonts w:ascii="Arial" w:hAnsi="Arial"/>
      <w:color w:val="1C7C89" w:themeColor="accent1"/>
      <w:u w:val="single"/>
    </w:rPr>
  </w:style>
  <w:style w:type="paragraph" w:customStyle="1" w:styleId="TextBoxflowchartshape">
    <w:name w:val="Text Box (flow chart shape)"/>
    <w:basedOn w:val="Normal"/>
    <w:qFormat/>
    <w:rsid w:val="004D09C4"/>
    <w:pPr>
      <w:spacing w:before="60" w:after="120"/>
      <w:jc w:val="center"/>
    </w:pPr>
    <w:rPr>
      <w:rFonts w:ascii="Arial" w:eastAsiaTheme="minorEastAsia" w:hAnsi="Arial" w:cstheme="minorBidi"/>
      <w:b/>
      <w:bCs/>
      <w:caps/>
      <w:color w:val="666666" w:themeColor="background1"/>
    </w:rPr>
  </w:style>
  <w:style w:type="paragraph" w:customStyle="1" w:styleId="SecondaryTitle">
    <w:name w:val="Secondary Title"/>
    <w:basedOn w:val="Normal"/>
    <w:qFormat/>
    <w:rsid w:val="004D09C4"/>
    <w:pPr>
      <w:spacing w:before="240" w:after="480" w:line="276" w:lineRule="auto"/>
    </w:pPr>
    <w:rPr>
      <w:rFonts w:ascii="Arial" w:eastAsiaTheme="minorEastAsia" w:hAnsi="Arial" w:cstheme="minorBidi"/>
      <w:color w:val="FFFFFF" w:themeColor="text2"/>
      <w:sz w:val="32"/>
      <w:szCs w:val="32"/>
    </w:rPr>
  </w:style>
  <w:style w:type="character" w:styleId="Strong">
    <w:name w:val="Strong"/>
    <w:basedOn w:val="DefaultParagraphFont"/>
    <w:uiPriority w:val="22"/>
    <w:qFormat/>
    <w:rsid w:val="004D09C4"/>
    <w:rPr>
      <w:b/>
      <w:bCs/>
    </w:rPr>
  </w:style>
  <w:style w:type="paragraph" w:styleId="TOCHeading">
    <w:name w:val="TOC Heading"/>
    <w:basedOn w:val="Heading1"/>
    <w:next w:val="Normal"/>
    <w:uiPriority w:val="39"/>
    <w:unhideWhenUsed/>
    <w:qFormat/>
    <w:rsid w:val="003910C5"/>
    <w:pPr>
      <w:keepNext/>
      <w:keepLines/>
      <w:spacing w:after="0"/>
      <w:outlineLvl w:val="9"/>
    </w:pPr>
    <w:rPr>
      <w:rFonts w:asciiTheme="majorHAnsi" w:eastAsiaTheme="majorEastAsia" w:hAnsiTheme="majorHAnsi" w:cstheme="majorBidi"/>
      <w:bCs/>
      <w:color w:val="155C66" w:themeColor="accent1" w:themeShade="BF"/>
      <w:sz w:val="28"/>
      <w:szCs w:val="28"/>
    </w:rPr>
  </w:style>
  <w:style w:type="paragraph" w:styleId="TOC1">
    <w:name w:val="toc 1"/>
    <w:basedOn w:val="Normal"/>
    <w:next w:val="Normal"/>
    <w:autoRedefine/>
    <w:uiPriority w:val="39"/>
    <w:unhideWhenUsed/>
    <w:rsid w:val="003910C5"/>
    <w:pPr>
      <w:spacing w:before="120" w:line="276" w:lineRule="auto"/>
    </w:pPr>
    <w:rPr>
      <w:rFonts w:asciiTheme="minorHAnsi" w:eastAsiaTheme="minorEastAsia" w:hAnsiTheme="minorHAnsi" w:cstheme="minorHAnsi"/>
      <w:b/>
      <w:caps/>
      <w:color w:val="000000" w:themeColor="text1"/>
      <w:sz w:val="22"/>
      <w:szCs w:val="22"/>
    </w:rPr>
  </w:style>
  <w:style w:type="paragraph" w:styleId="TOC2">
    <w:name w:val="toc 2"/>
    <w:basedOn w:val="Normal"/>
    <w:next w:val="Normal"/>
    <w:autoRedefine/>
    <w:uiPriority w:val="39"/>
    <w:unhideWhenUsed/>
    <w:rsid w:val="003910C5"/>
    <w:pPr>
      <w:spacing w:line="276" w:lineRule="auto"/>
      <w:ind w:left="240"/>
    </w:pPr>
    <w:rPr>
      <w:rFonts w:asciiTheme="minorHAnsi" w:eastAsiaTheme="minorEastAsia" w:hAnsiTheme="minorHAnsi" w:cstheme="minorHAnsi"/>
      <w:smallCaps/>
      <w:color w:val="000000" w:themeColor="text1"/>
      <w:sz w:val="22"/>
      <w:szCs w:val="22"/>
    </w:rPr>
  </w:style>
  <w:style w:type="paragraph" w:styleId="TOC3">
    <w:name w:val="toc 3"/>
    <w:basedOn w:val="Normal"/>
    <w:next w:val="Normal"/>
    <w:autoRedefine/>
    <w:uiPriority w:val="39"/>
    <w:unhideWhenUsed/>
    <w:rsid w:val="003910C5"/>
    <w:pPr>
      <w:spacing w:line="276" w:lineRule="auto"/>
      <w:ind w:left="480"/>
    </w:pPr>
    <w:rPr>
      <w:rFonts w:asciiTheme="minorHAnsi" w:eastAsiaTheme="minorEastAsia" w:hAnsiTheme="minorHAnsi" w:cstheme="minorHAnsi"/>
      <w:i/>
      <w:color w:val="000000" w:themeColor="text1"/>
      <w:sz w:val="22"/>
      <w:szCs w:val="22"/>
    </w:rPr>
  </w:style>
  <w:style w:type="paragraph" w:styleId="TOC4">
    <w:name w:val="toc 4"/>
    <w:basedOn w:val="Normal"/>
    <w:next w:val="Normal"/>
    <w:autoRedefine/>
    <w:uiPriority w:val="39"/>
    <w:semiHidden/>
    <w:unhideWhenUsed/>
    <w:rsid w:val="003910C5"/>
    <w:pPr>
      <w:ind w:left="720"/>
    </w:pPr>
    <w:rPr>
      <w:rFonts w:asciiTheme="minorHAnsi" w:hAnsiTheme="minorHAnsi" w:cstheme="minorHAnsi"/>
      <w:sz w:val="18"/>
      <w:szCs w:val="18"/>
    </w:rPr>
  </w:style>
  <w:style w:type="paragraph" w:styleId="TOC5">
    <w:name w:val="toc 5"/>
    <w:basedOn w:val="Normal"/>
    <w:next w:val="Normal"/>
    <w:autoRedefine/>
    <w:uiPriority w:val="39"/>
    <w:semiHidden/>
    <w:unhideWhenUsed/>
    <w:rsid w:val="003910C5"/>
    <w:pPr>
      <w:ind w:left="960"/>
    </w:pPr>
    <w:rPr>
      <w:rFonts w:asciiTheme="minorHAnsi" w:hAnsiTheme="minorHAnsi" w:cstheme="minorHAnsi"/>
      <w:sz w:val="18"/>
      <w:szCs w:val="18"/>
    </w:rPr>
  </w:style>
  <w:style w:type="paragraph" w:styleId="TOC6">
    <w:name w:val="toc 6"/>
    <w:basedOn w:val="Normal"/>
    <w:next w:val="Normal"/>
    <w:autoRedefine/>
    <w:uiPriority w:val="39"/>
    <w:semiHidden/>
    <w:unhideWhenUsed/>
    <w:rsid w:val="003910C5"/>
    <w:pPr>
      <w:ind w:left="1200"/>
    </w:pPr>
    <w:rPr>
      <w:rFonts w:asciiTheme="minorHAnsi" w:hAnsiTheme="minorHAnsi" w:cstheme="minorHAnsi"/>
      <w:sz w:val="18"/>
      <w:szCs w:val="18"/>
    </w:rPr>
  </w:style>
  <w:style w:type="paragraph" w:styleId="TOC7">
    <w:name w:val="toc 7"/>
    <w:basedOn w:val="Normal"/>
    <w:next w:val="Normal"/>
    <w:autoRedefine/>
    <w:uiPriority w:val="39"/>
    <w:semiHidden/>
    <w:unhideWhenUsed/>
    <w:rsid w:val="003910C5"/>
    <w:pPr>
      <w:ind w:left="1440"/>
    </w:pPr>
    <w:rPr>
      <w:rFonts w:asciiTheme="minorHAnsi" w:hAnsiTheme="minorHAnsi" w:cstheme="minorHAnsi"/>
      <w:sz w:val="18"/>
      <w:szCs w:val="18"/>
    </w:rPr>
  </w:style>
  <w:style w:type="paragraph" w:styleId="TOC8">
    <w:name w:val="toc 8"/>
    <w:basedOn w:val="Normal"/>
    <w:next w:val="Normal"/>
    <w:autoRedefine/>
    <w:uiPriority w:val="39"/>
    <w:semiHidden/>
    <w:unhideWhenUsed/>
    <w:rsid w:val="003910C5"/>
    <w:pPr>
      <w:ind w:left="1680"/>
    </w:pPr>
    <w:rPr>
      <w:rFonts w:asciiTheme="minorHAnsi" w:hAnsiTheme="minorHAnsi" w:cstheme="minorHAnsi"/>
      <w:sz w:val="18"/>
      <w:szCs w:val="18"/>
    </w:rPr>
  </w:style>
  <w:style w:type="paragraph" w:styleId="TOC9">
    <w:name w:val="toc 9"/>
    <w:basedOn w:val="Normal"/>
    <w:next w:val="Normal"/>
    <w:autoRedefine/>
    <w:uiPriority w:val="39"/>
    <w:semiHidden/>
    <w:unhideWhenUsed/>
    <w:rsid w:val="003910C5"/>
    <w:pPr>
      <w:ind w:left="1920"/>
    </w:pPr>
    <w:rPr>
      <w:rFonts w:asciiTheme="minorHAnsi" w:hAnsiTheme="minorHAnsi" w:cstheme="minorHAnsi"/>
      <w:sz w:val="18"/>
      <w:szCs w:val="18"/>
    </w:rPr>
  </w:style>
  <w:style w:type="paragraph" w:styleId="NormalWeb">
    <w:name w:val="Normal (Web)"/>
    <w:basedOn w:val="Normal"/>
    <w:uiPriority w:val="99"/>
    <w:unhideWhenUsed/>
    <w:rsid w:val="00FE43AE"/>
    <w:pPr>
      <w:spacing w:before="100" w:beforeAutospacing="1" w:after="100" w:afterAutospacing="1"/>
    </w:pPr>
    <w:rPr>
      <w:rFonts w:ascii="Times" w:eastAsiaTheme="minorEastAsia" w:hAnsi="Times"/>
      <w:sz w:val="20"/>
      <w:szCs w:val="20"/>
    </w:rPr>
  </w:style>
  <w:style w:type="paragraph" w:styleId="Index4">
    <w:name w:val="index 4"/>
    <w:basedOn w:val="Normal"/>
    <w:next w:val="Normal"/>
    <w:autoRedefine/>
    <w:uiPriority w:val="99"/>
    <w:unhideWhenUsed/>
    <w:rsid w:val="0090065C"/>
    <w:pPr>
      <w:ind w:left="960" w:hanging="240"/>
    </w:pPr>
    <w:rPr>
      <w:rFonts w:eastAsiaTheme="minorEastAsia"/>
    </w:rPr>
  </w:style>
  <w:style w:type="paragraph" w:customStyle="1" w:styleId="TableHeading">
    <w:name w:val="Table Heading"/>
    <w:basedOn w:val="Normal"/>
    <w:qFormat/>
    <w:rsid w:val="00C8730C"/>
    <w:pPr>
      <w:framePr w:hSpace="187" w:wrap="around" w:vAnchor="text" w:hAnchor="page" w:x="1156" w:y="61"/>
      <w:spacing w:before="120" w:after="120"/>
      <w:ind w:right="-23"/>
    </w:pPr>
    <w:rPr>
      <w:rFonts w:ascii="Arial" w:eastAsiaTheme="minorEastAsia" w:hAnsi="Arial" w:cstheme="minorBidi"/>
      <w:b/>
      <w:caps/>
      <w:color w:val="666666" w:themeColor="background1"/>
    </w:rPr>
  </w:style>
  <w:style w:type="paragraph" w:customStyle="1" w:styleId="DocumentSubtitle">
    <w:name w:val="Document Subtitle"/>
    <w:basedOn w:val="Normal"/>
    <w:qFormat/>
    <w:rsid w:val="00C8730C"/>
    <w:pPr>
      <w:spacing w:after="600"/>
    </w:pPr>
    <w:rPr>
      <w:rFonts w:ascii="Arial" w:eastAsiaTheme="minorEastAsia" w:hAnsi="Arial" w:cstheme="minorBidi"/>
      <w:color w:val="7F7F7F" w:themeColor="text1" w:themeTint="80"/>
      <w:sz w:val="32"/>
      <w:szCs w:val="32"/>
    </w:rPr>
  </w:style>
  <w:style w:type="paragraph" w:customStyle="1" w:styleId="TableCaption">
    <w:name w:val="Table Caption"/>
    <w:qFormat/>
    <w:rsid w:val="00106D81"/>
    <w:pPr>
      <w:spacing w:before="480"/>
    </w:pPr>
    <w:rPr>
      <w:rFonts w:ascii="Arial" w:hAnsi="Arial"/>
      <w:caps/>
      <w:color w:val="262626"/>
      <w:sz w:val="28"/>
      <w:szCs w:val="28"/>
    </w:rPr>
  </w:style>
  <w:style w:type="character" w:customStyle="1" w:styleId="Heading9Char">
    <w:name w:val="Heading 9 Char"/>
    <w:basedOn w:val="DefaultParagraphFont"/>
    <w:link w:val="Heading9"/>
    <w:uiPriority w:val="9"/>
    <w:rsid w:val="001B7A94"/>
    <w:rPr>
      <w:rFonts w:eastAsiaTheme="majorEastAsia" w:cstheme="minorHAnsi"/>
      <w:iCs/>
      <w:color w:val="272727" w:themeColor="text1" w:themeTint="D8"/>
      <w:sz w:val="21"/>
      <w:szCs w:val="21"/>
    </w:rPr>
  </w:style>
  <w:style w:type="character" w:customStyle="1" w:styleId="Heading8Char">
    <w:name w:val="Heading 8 Char"/>
    <w:basedOn w:val="DefaultParagraphFont"/>
    <w:link w:val="Heading8"/>
    <w:uiPriority w:val="9"/>
    <w:rsid w:val="001B7A94"/>
    <w:rPr>
      <w:rFonts w:eastAsiaTheme="majorEastAsia" w:cstheme="minorHAnsi"/>
      <w:b/>
      <w:color w:val="272727" w:themeColor="text1" w:themeTint="D8"/>
      <w:sz w:val="21"/>
      <w:szCs w:val="21"/>
    </w:rPr>
  </w:style>
  <w:style w:type="character" w:customStyle="1" w:styleId="Heading7Char">
    <w:name w:val="Heading 7 Char"/>
    <w:basedOn w:val="DefaultParagraphFont"/>
    <w:link w:val="Heading7"/>
    <w:uiPriority w:val="9"/>
    <w:rsid w:val="001B7A94"/>
    <w:rPr>
      <w:rFonts w:eastAsiaTheme="majorEastAsia" w:cstheme="minorHAnsi"/>
      <w:iCs/>
      <w:color w:val="FFFFFF" w:themeColor="text2"/>
      <w:sz w:val="22"/>
      <w:szCs w:val="22"/>
    </w:rPr>
  </w:style>
  <w:style w:type="character" w:customStyle="1" w:styleId="apple-converted-space">
    <w:name w:val="apple-converted-space"/>
    <w:basedOn w:val="DefaultParagraphFont"/>
    <w:rsid w:val="0057526F"/>
  </w:style>
  <w:style w:type="character" w:customStyle="1" w:styleId="note">
    <w:name w:val="note"/>
    <w:basedOn w:val="DefaultParagraphFont"/>
    <w:rsid w:val="007D32A8"/>
  </w:style>
  <w:style w:type="character" w:customStyle="1" w:styleId="gc-cs-link">
    <w:name w:val="gc-cs-link"/>
    <w:basedOn w:val="DefaultParagraphFont"/>
    <w:rsid w:val="007D32A8"/>
  </w:style>
  <w:style w:type="paragraph" w:customStyle="1" w:styleId="TableData">
    <w:name w:val="Table Data"/>
    <w:basedOn w:val="Normal"/>
    <w:autoRedefine/>
    <w:rsid w:val="009A4EBF"/>
    <w:pPr>
      <w:spacing w:before="60" w:after="120"/>
      <w:jc w:val="center"/>
    </w:pPr>
    <w:rPr>
      <w:rFonts w:ascii="Arial" w:hAnsi="Arial" w:cs="Arial"/>
      <w:bCs/>
      <w:color w:val="000000" w:themeColor="text1"/>
      <w:szCs w:val="20"/>
    </w:rPr>
  </w:style>
  <w:style w:type="character" w:styleId="PageNumber">
    <w:name w:val="page number"/>
    <w:basedOn w:val="DefaultParagraphFont"/>
    <w:uiPriority w:val="99"/>
    <w:semiHidden/>
    <w:unhideWhenUsed/>
    <w:rsid w:val="00670AF6"/>
  </w:style>
  <w:style w:type="character" w:styleId="CommentReference">
    <w:name w:val="annotation reference"/>
    <w:basedOn w:val="DefaultParagraphFont"/>
    <w:uiPriority w:val="99"/>
    <w:semiHidden/>
    <w:unhideWhenUsed/>
    <w:rsid w:val="00670AF6"/>
    <w:rPr>
      <w:sz w:val="18"/>
      <w:szCs w:val="18"/>
    </w:rPr>
  </w:style>
  <w:style w:type="paragraph" w:styleId="CommentText">
    <w:name w:val="annotation text"/>
    <w:basedOn w:val="Normal"/>
    <w:link w:val="CommentTextChar"/>
    <w:uiPriority w:val="99"/>
    <w:unhideWhenUsed/>
    <w:rsid w:val="00670AF6"/>
    <w:pPr>
      <w:spacing w:before="60" w:after="240"/>
    </w:pPr>
    <w:rPr>
      <w:rFonts w:ascii="Arial" w:eastAsiaTheme="minorEastAsia" w:hAnsi="Arial" w:cstheme="minorBidi"/>
      <w:color w:val="000000" w:themeColor="text1"/>
    </w:rPr>
  </w:style>
  <w:style w:type="character" w:customStyle="1" w:styleId="CommentTextChar">
    <w:name w:val="Comment Text Char"/>
    <w:basedOn w:val="DefaultParagraphFont"/>
    <w:link w:val="CommentText"/>
    <w:uiPriority w:val="99"/>
    <w:rsid w:val="00670AF6"/>
    <w:rPr>
      <w:rFonts w:ascii="Arial" w:hAnsi="Arial"/>
      <w:color w:val="000000" w:themeColor="text1"/>
    </w:rPr>
  </w:style>
  <w:style w:type="paragraph" w:styleId="CommentSubject">
    <w:name w:val="annotation subject"/>
    <w:basedOn w:val="CommentText"/>
    <w:next w:val="CommentText"/>
    <w:link w:val="CommentSubjectChar"/>
    <w:uiPriority w:val="99"/>
    <w:semiHidden/>
    <w:unhideWhenUsed/>
    <w:rsid w:val="00670AF6"/>
    <w:rPr>
      <w:b/>
      <w:bCs/>
      <w:sz w:val="20"/>
      <w:szCs w:val="20"/>
    </w:rPr>
  </w:style>
  <w:style w:type="character" w:customStyle="1" w:styleId="CommentSubjectChar">
    <w:name w:val="Comment Subject Char"/>
    <w:basedOn w:val="CommentTextChar"/>
    <w:link w:val="CommentSubject"/>
    <w:uiPriority w:val="99"/>
    <w:semiHidden/>
    <w:rsid w:val="00670AF6"/>
    <w:rPr>
      <w:rFonts w:ascii="Arial" w:hAnsi="Arial"/>
      <w:b/>
      <w:bCs/>
      <w:color w:val="000000" w:themeColor="text1"/>
      <w:sz w:val="20"/>
      <w:szCs w:val="20"/>
    </w:rPr>
  </w:style>
  <w:style w:type="character" w:styleId="UnresolvedMention">
    <w:name w:val="Unresolved Mention"/>
    <w:basedOn w:val="DefaultParagraphFont"/>
    <w:uiPriority w:val="99"/>
    <w:rsid w:val="007E743B"/>
    <w:rPr>
      <w:color w:val="605E5C"/>
      <w:shd w:val="clear" w:color="auto" w:fill="E1DFDD"/>
    </w:rPr>
  </w:style>
  <w:style w:type="paragraph" w:styleId="Revision">
    <w:name w:val="Revision"/>
    <w:hidden/>
    <w:uiPriority w:val="99"/>
    <w:semiHidden/>
    <w:rsid w:val="00B66887"/>
    <w:rPr>
      <w:rFonts w:ascii="Arial" w:hAnsi="Arial"/>
      <w:color w:val="000000" w:themeColor="text1"/>
    </w:rPr>
  </w:style>
  <w:style w:type="character" w:customStyle="1" w:styleId="hgkelc">
    <w:name w:val="hgkelc"/>
    <w:basedOn w:val="DefaultParagraphFont"/>
    <w:rsid w:val="005226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692141">
      <w:bodyDiv w:val="1"/>
      <w:marLeft w:val="0"/>
      <w:marRight w:val="0"/>
      <w:marTop w:val="0"/>
      <w:marBottom w:val="0"/>
      <w:divBdr>
        <w:top w:val="none" w:sz="0" w:space="0" w:color="auto"/>
        <w:left w:val="none" w:sz="0" w:space="0" w:color="auto"/>
        <w:bottom w:val="none" w:sz="0" w:space="0" w:color="auto"/>
        <w:right w:val="none" w:sz="0" w:space="0" w:color="auto"/>
      </w:divBdr>
    </w:div>
    <w:div w:id="24254411">
      <w:bodyDiv w:val="1"/>
      <w:marLeft w:val="0"/>
      <w:marRight w:val="0"/>
      <w:marTop w:val="0"/>
      <w:marBottom w:val="0"/>
      <w:divBdr>
        <w:top w:val="none" w:sz="0" w:space="0" w:color="auto"/>
        <w:left w:val="none" w:sz="0" w:space="0" w:color="auto"/>
        <w:bottom w:val="none" w:sz="0" w:space="0" w:color="auto"/>
        <w:right w:val="none" w:sz="0" w:space="0" w:color="auto"/>
      </w:divBdr>
      <w:divsChild>
        <w:div w:id="1891960409">
          <w:marLeft w:val="0"/>
          <w:marRight w:val="0"/>
          <w:marTop w:val="0"/>
          <w:marBottom w:val="0"/>
          <w:divBdr>
            <w:top w:val="none" w:sz="0" w:space="0" w:color="auto"/>
            <w:left w:val="none" w:sz="0" w:space="0" w:color="auto"/>
            <w:bottom w:val="none" w:sz="0" w:space="0" w:color="auto"/>
            <w:right w:val="none" w:sz="0" w:space="0" w:color="auto"/>
          </w:divBdr>
          <w:divsChild>
            <w:div w:id="134614597">
              <w:marLeft w:val="0"/>
              <w:marRight w:val="0"/>
              <w:marTop w:val="0"/>
              <w:marBottom w:val="0"/>
              <w:divBdr>
                <w:top w:val="none" w:sz="0" w:space="0" w:color="auto"/>
                <w:left w:val="none" w:sz="0" w:space="0" w:color="auto"/>
                <w:bottom w:val="none" w:sz="0" w:space="0" w:color="auto"/>
                <w:right w:val="none" w:sz="0" w:space="0" w:color="auto"/>
              </w:divBdr>
              <w:divsChild>
                <w:div w:id="1321881772">
                  <w:marLeft w:val="0"/>
                  <w:marRight w:val="0"/>
                  <w:marTop w:val="0"/>
                  <w:marBottom w:val="0"/>
                  <w:divBdr>
                    <w:top w:val="none" w:sz="0" w:space="0" w:color="auto"/>
                    <w:left w:val="none" w:sz="0" w:space="0" w:color="auto"/>
                    <w:bottom w:val="none" w:sz="0" w:space="0" w:color="auto"/>
                    <w:right w:val="none" w:sz="0" w:space="0" w:color="auto"/>
                  </w:divBdr>
                  <w:divsChild>
                    <w:div w:id="209415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02210">
      <w:bodyDiv w:val="1"/>
      <w:marLeft w:val="0"/>
      <w:marRight w:val="0"/>
      <w:marTop w:val="0"/>
      <w:marBottom w:val="0"/>
      <w:divBdr>
        <w:top w:val="none" w:sz="0" w:space="0" w:color="auto"/>
        <w:left w:val="none" w:sz="0" w:space="0" w:color="auto"/>
        <w:bottom w:val="none" w:sz="0" w:space="0" w:color="auto"/>
        <w:right w:val="none" w:sz="0" w:space="0" w:color="auto"/>
      </w:divBdr>
    </w:div>
    <w:div w:id="44184972">
      <w:bodyDiv w:val="1"/>
      <w:marLeft w:val="0"/>
      <w:marRight w:val="0"/>
      <w:marTop w:val="0"/>
      <w:marBottom w:val="0"/>
      <w:divBdr>
        <w:top w:val="none" w:sz="0" w:space="0" w:color="auto"/>
        <w:left w:val="none" w:sz="0" w:space="0" w:color="auto"/>
        <w:bottom w:val="none" w:sz="0" w:space="0" w:color="auto"/>
        <w:right w:val="none" w:sz="0" w:space="0" w:color="auto"/>
      </w:divBdr>
      <w:divsChild>
        <w:div w:id="979307681">
          <w:marLeft w:val="0"/>
          <w:marRight w:val="0"/>
          <w:marTop w:val="0"/>
          <w:marBottom w:val="0"/>
          <w:divBdr>
            <w:top w:val="none" w:sz="0" w:space="0" w:color="auto"/>
            <w:left w:val="none" w:sz="0" w:space="0" w:color="auto"/>
            <w:bottom w:val="none" w:sz="0" w:space="0" w:color="auto"/>
            <w:right w:val="none" w:sz="0" w:space="0" w:color="auto"/>
          </w:divBdr>
        </w:div>
      </w:divsChild>
    </w:div>
    <w:div w:id="60491223">
      <w:bodyDiv w:val="1"/>
      <w:marLeft w:val="0"/>
      <w:marRight w:val="0"/>
      <w:marTop w:val="0"/>
      <w:marBottom w:val="0"/>
      <w:divBdr>
        <w:top w:val="none" w:sz="0" w:space="0" w:color="auto"/>
        <w:left w:val="none" w:sz="0" w:space="0" w:color="auto"/>
        <w:bottom w:val="none" w:sz="0" w:space="0" w:color="auto"/>
        <w:right w:val="none" w:sz="0" w:space="0" w:color="auto"/>
      </w:divBdr>
    </w:div>
    <w:div w:id="70350364">
      <w:bodyDiv w:val="1"/>
      <w:marLeft w:val="0"/>
      <w:marRight w:val="0"/>
      <w:marTop w:val="0"/>
      <w:marBottom w:val="0"/>
      <w:divBdr>
        <w:top w:val="none" w:sz="0" w:space="0" w:color="auto"/>
        <w:left w:val="none" w:sz="0" w:space="0" w:color="auto"/>
        <w:bottom w:val="none" w:sz="0" w:space="0" w:color="auto"/>
        <w:right w:val="none" w:sz="0" w:space="0" w:color="auto"/>
      </w:divBdr>
      <w:divsChild>
        <w:div w:id="1887985634">
          <w:marLeft w:val="0"/>
          <w:marRight w:val="0"/>
          <w:marTop w:val="0"/>
          <w:marBottom w:val="0"/>
          <w:divBdr>
            <w:top w:val="none" w:sz="0" w:space="0" w:color="auto"/>
            <w:left w:val="none" w:sz="0" w:space="0" w:color="auto"/>
            <w:bottom w:val="none" w:sz="0" w:space="0" w:color="auto"/>
            <w:right w:val="none" w:sz="0" w:space="0" w:color="auto"/>
          </w:divBdr>
          <w:divsChild>
            <w:div w:id="434132017">
              <w:marLeft w:val="0"/>
              <w:marRight w:val="0"/>
              <w:marTop w:val="0"/>
              <w:marBottom w:val="0"/>
              <w:divBdr>
                <w:top w:val="none" w:sz="0" w:space="0" w:color="auto"/>
                <w:left w:val="none" w:sz="0" w:space="0" w:color="auto"/>
                <w:bottom w:val="none" w:sz="0" w:space="0" w:color="auto"/>
                <w:right w:val="none" w:sz="0" w:space="0" w:color="auto"/>
              </w:divBdr>
              <w:divsChild>
                <w:div w:id="447818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8578">
      <w:bodyDiv w:val="1"/>
      <w:marLeft w:val="0"/>
      <w:marRight w:val="0"/>
      <w:marTop w:val="0"/>
      <w:marBottom w:val="0"/>
      <w:divBdr>
        <w:top w:val="none" w:sz="0" w:space="0" w:color="auto"/>
        <w:left w:val="none" w:sz="0" w:space="0" w:color="auto"/>
        <w:bottom w:val="none" w:sz="0" w:space="0" w:color="auto"/>
        <w:right w:val="none" w:sz="0" w:space="0" w:color="auto"/>
      </w:divBdr>
    </w:div>
    <w:div w:id="90316518">
      <w:bodyDiv w:val="1"/>
      <w:marLeft w:val="0"/>
      <w:marRight w:val="0"/>
      <w:marTop w:val="0"/>
      <w:marBottom w:val="0"/>
      <w:divBdr>
        <w:top w:val="none" w:sz="0" w:space="0" w:color="auto"/>
        <w:left w:val="none" w:sz="0" w:space="0" w:color="auto"/>
        <w:bottom w:val="none" w:sz="0" w:space="0" w:color="auto"/>
        <w:right w:val="none" w:sz="0" w:space="0" w:color="auto"/>
      </w:divBdr>
      <w:divsChild>
        <w:div w:id="923030701">
          <w:marLeft w:val="0"/>
          <w:marRight w:val="0"/>
          <w:marTop w:val="0"/>
          <w:marBottom w:val="0"/>
          <w:divBdr>
            <w:top w:val="none" w:sz="0" w:space="0" w:color="auto"/>
            <w:left w:val="none" w:sz="0" w:space="0" w:color="auto"/>
            <w:bottom w:val="none" w:sz="0" w:space="0" w:color="auto"/>
            <w:right w:val="none" w:sz="0" w:space="0" w:color="auto"/>
          </w:divBdr>
          <w:divsChild>
            <w:div w:id="955020961">
              <w:marLeft w:val="0"/>
              <w:marRight w:val="0"/>
              <w:marTop w:val="0"/>
              <w:marBottom w:val="0"/>
              <w:divBdr>
                <w:top w:val="none" w:sz="0" w:space="0" w:color="auto"/>
                <w:left w:val="none" w:sz="0" w:space="0" w:color="auto"/>
                <w:bottom w:val="none" w:sz="0" w:space="0" w:color="auto"/>
                <w:right w:val="none" w:sz="0" w:space="0" w:color="auto"/>
              </w:divBdr>
              <w:divsChild>
                <w:div w:id="1549999648">
                  <w:marLeft w:val="0"/>
                  <w:marRight w:val="0"/>
                  <w:marTop w:val="0"/>
                  <w:marBottom w:val="0"/>
                  <w:divBdr>
                    <w:top w:val="none" w:sz="0" w:space="0" w:color="auto"/>
                    <w:left w:val="none" w:sz="0" w:space="0" w:color="auto"/>
                    <w:bottom w:val="none" w:sz="0" w:space="0" w:color="auto"/>
                    <w:right w:val="none" w:sz="0" w:space="0" w:color="auto"/>
                  </w:divBdr>
                  <w:divsChild>
                    <w:div w:id="21241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4813">
      <w:bodyDiv w:val="1"/>
      <w:marLeft w:val="0"/>
      <w:marRight w:val="0"/>
      <w:marTop w:val="0"/>
      <w:marBottom w:val="0"/>
      <w:divBdr>
        <w:top w:val="none" w:sz="0" w:space="0" w:color="auto"/>
        <w:left w:val="none" w:sz="0" w:space="0" w:color="auto"/>
        <w:bottom w:val="none" w:sz="0" w:space="0" w:color="auto"/>
        <w:right w:val="none" w:sz="0" w:space="0" w:color="auto"/>
      </w:divBdr>
      <w:divsChild>
        <w:div w:id="1059397307">
          <w:marLeft w:val="0"/>
          <w:marRight w:val="0"/>
          <w:marTop w:val="0"/>
          <w:marBottom w:val="0"/>
          <w:divBdr>
            <w:top w:val="none" w:sz="0" w:space="0" w:color="auto"/>
            <w:left w:val="none" w:sz="0" w:space="0" w:color="auto"/>
            <w:bottom w:val="none" w:sz="0" w:space="0" w:color="auto"/>
            <w:right w:val="none" w:sz="0" w:space="0" w:color="auto"/>
          </w:divBdr>
          <w:divsChild>
            <w:div w:id="949970586">
              <w:marLeft w:val="0"/>
              <w:marRight w:val="0"/>
              <w:marTop w:val="0"/>
              <w:marBottom w:val="0"/>
              <w:divBdr>
                <w:top w:val="none" w:sz="0" w:space="0" w:color="auto"/>
                <w:left w:val="none" w:sz="0" w:space="0" w:color="auto"/>
                <w:bottom w:val="none" w:sz="0" w:space="0" w:color="auto"/>
                <w:right w:val="none" w:sz="0" w:space="0" w:color="auto"/>
              </w:divBdr>
              <w:divsChild>
                <w:div w:id="7875635">
                  <w:marLeft w:val="0"/>
                  <w:marRight w:val="0"/>
                  <w:marTop w:val="0"/>
                  <w:marBottom w:val="0"/>
                  <w:divBdr>
                    <w:top w:val="none" w:sz="0" w:space="0" w:color="auto"/>
                    <w:left w:val="none" w:sz="0" w:space="0" w:color="auto"/>
                    <w:bottom w:val="none" w:sz="0" w:space="0" w:color="auto"/>
                    <w:right w:val="none" w:sz="0" w:space="0" w:color="auto"/>
                  </w:divBdr>
                  <w:divsChild>
                    <w:div w:id="190436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90950">
      <w:bodyDiv w:val="1"/>
      <w:marLeft w:val="0"/>
      <w:marRight w:val="0"/>
      <w:marTop w:val="0"/>
      <w:marBottom w:val="0"/>
      <w:divBdr>
        <w:top w:val="none" w:sz="0" w:space="0" w:color="auto"/>
        <w:left w:val="none" w:sz="0" w:space="0" w:color="auto"/>
        <w:bottom w:val="none" w:sz="0" w:space="0" w:color="auto"/>
        <w:right w:val="none" w:sz="0" w:space="0" w:color="auto"/>
      </w:divBdr>
    </w:div>
    <w:div w:id="145365186">
      <w:bodyDiv w:val="1"/>
      <w:marLeft w:val="0"/>
      <w:marRight w:val="0"/>
      <w:marTop w:val="0"/>
      <w:marBottom w:val="0"/>
      <w:divBdr>
        <w:top w:val="none" w:sz="0" w:space="0" w:color="auto"/>
        <w:left w:val="none" w:sz="0" w:space="0" w:color="auto"/>
        <w:bottom w:val="none" w:sz="0" w:space="0" w:color="auto"/>
        <w:right w:val="none" w:sz="0" w:space="0" w:color="auto"/>
      </w:divBdr>
      <w:divsChild>
        <w:div w:id="525405026">
          <w:marLeft w:val="0"/>
          <w:marRight w:val="0"/>
          <w:marTop w:val="0"/>
          <w:marBottom w:val="0"/>
          <w:divBdr>
            <w:top w:val="none" w:sz="0" w:space="0" w:color="auto"/>
            <w:left w:val="none" w:sz="0" w:space="0" w:color="auto"/>
            <w:bottom w:val="none" w:sz="0" w:space="0" w:color="auto"/>
            <w:right w:val="none" w:sz="0" w:space="0" w:color="auto"/>
          </w:divBdr>
        </w:div>
      </w:divsChild>
    </w:div>
    <w:div w:id="150339835">
      <w:bodyDiv w:val="1"/>
      <w:marLeft w:val="0"/>
      <w:marRight w:val="0"/>
      <w:marTop w:val="0"/>
      <w:marBottom w:val="0"/>
      <w:divBdr>
        <w:top w:val="none" w:sz="0" w:space="0" w:color="auto"/>
        <w:left w:val="none" w:sz="0" w:space="0" w:color="auto"/>
        <w:bottom w:val="none" w:sz="0" w:space="0" w:color="auto"/>
        <w:right w:val="none" w:sz="0" w:space="0" w:color="auto"/>
      </w:divBdr>
      <w:divsChild>
        <w:div w:id="1869641995">
          <w:marLeft w:val="0"/>
          <w:marRight w:val="0"/>
          <w:marTop w:val="0"/>
          <w:marBottom w:val="0"/>
          <w:divBdr>
            <w:top w:val="none" w:sz="0" w:space="0" w:color="auto"/>
            <w:left w:val="none" w:sz="0" w:space="0" w:color="auto"/>
            <w:bottom w:val="none" w:sz="0" w:space="0" w:color="auto"/>
            <w:right w:val="none" w:sz="0" w:space="0" w:color="auto"/>
          </w:divBdr>
        </w:div>
      </w:divsChild>
    </w:div>
    <w:div w:id="278490917">
      <w:bodyDiv w:val="1"/>
      <w:marLeft w:val="0"/>
      <w:marRight w:val="0"/>
      <w:marTop w:val="0"/>
      <w:marBottom w:val="0"/>
      <w:divBdr>
        <w:top w:val="none" w:sz="0" w:space="0" w:color="auto"/>
        <w:left w:val="none" w:sz="0" w:space="0" w:color="auto"/>
        <w:bottom w:val="none" w:sz="0" w:space="0" w:color="auto"/>
        <w:right w:val="none" w:sz="0" w:space="0" w:color="auto"/>
      </w:divBdr>
    </w:div>
    <w:div w:id="317929318">
      <w:bodyDiv w:val="1"/>
      <w:marLeft w:val="0"/>
      <w:marRight w:val="0"/>
      <w:marTop w:val="0"/>
      <w:marBottom w:val="0"/>
      <w:divBdr>
        <w:top w:val="none" w:sz="0" w:space="0" w:color="auto"/>
        <w:left w:val="none" w:sz="0" w:space="0" w:color="auto"/>
        <w:bottom w:val="none" w:sz="0" w:space="0" w:color="auto"/>
        <w:right w:val="none" w:sz="0" w:space="0" w:color="auto"/>
      </w:divBdr>
      <w:divsChild>
        <w:div w:id="1813672915">
          <w:marLeft w:val="0"/>
          <w:marRight w:val="0"/>
          <w:marTop w:val="0"/>
          <w:marBottom w:val="0"/>
          <w:divBdr>
            <w:top w:val="none" w:sz="0" w:space="0" w:color="auto"/>
            <w:left w:val="none" w:sz="0" w:space="0" w:color="auto"/>
            <w:bottom w:val="none" w:sz="0" w:space="0" w:color="auto"/>
            <w:right w:val="none" w:sz="0" w:space="0" w:color="auto"/>
          </w:divBdr>
        </w:div>
      </w:divsChild>
    </w:div>
    <w:div w:id="339233171">
      <w:bodyDiv w:val="1"/>
      <w:marLeft w:val="0"/>
      <w:marRight w:val="0"/>
      <w:marTop w:val="0"/>
      <w:marBottom w:val="0"/>
      <w:divBdr>
        <w:top w:val="none" w:sz="0" w:space="0" w:color="auto"/>
        <w:left w:val="none" w:sz="0" w:space="0" w:color="auto"/>
        <w:bottom w:val="none" w:sz="0" w:space="0" w:color="auto"/>
        <w:right w:val="none" w:sz="0" w:space="0" w:color="auto"/>
      </w:divBdr>
      <w:divsChild>
        <w:div w:id="181552103">
          <w:marLeft w:val="0"/>
          <w:marRight w:val="0"/>
          <w:marTop w:val="0"/>
          <w:marBottom w:val="0"/>
          <w:divBdr>
            <w:top w:val="none" w:sz="0" w:space="0" w:color="auto"/>
            <w:left w:val="none" w:sz="0" w:space="0" w:color="auto"/>
            <w:bottom w:val="none" w:sz="0" w:space="0" w:color="auto"/>
            <w:right w:val="none" w:sz="0" w:space="0" w:color="auto"/>
          </w:divBdr>
          <w:divsChild>
            <w:div w:id="1010256117">
              <w:marLeft w:val="0"/>
              <w:marRight w:val="0"/>
              <w:marTop w:val="0"/>
              <w:marBottom w:val="0"/>
              <w:divBdr>
                <w:top w:val="none" w:sz="0" w:space="0" w:color="auto"/>
                <w:left w:val="none" w:sz="0" w:space="0" w:color="auto"/>
                <w:bottom w:val="none" w:sz="0" w:space="0" w:color="auto"/>
                <w:right w:val="none" w:sz="0" w:space="0" w:color="auto"/>
              </w:divBdr>
              <w:divsChild>
                <w:div w:id="86393829">
                  <w:marLeft w:val="0"/>
                  <w:marRight w:val="0"/>
                  <w:marTop w:val="0"/>
                  <w:marBottom w:val="0"/>
                  <w:divBdr>
                    <w:top w:val="none" w:sz="0" w:space="0" w:color="auto"/>
                    <w:left w:val="none" w:sz="0" w:space="0" w:color="auto"/>
                    <w:bottom w:val="none" w:sz="0" w:space="0" w:color="auto"/>
                    <w:right w:val="none" w:sz="0" w:space="0" w:color="auto"/>
                  </w:divBdr>
                  <w:divsChild>
                    <w:div w:id="1528131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6511">
      <w:bodyDiv w:val="1"/>
      <w:marLeft w:val="0"/>
      <w:marRight w:val="0"/>
      <w:marTop w:val="0"/>
      <w:marBottom w:val="0"/>
      <w:divBdr>
        <w:top w:val="none" w:sz="0" w:space="0" w:color="auto"/>
        <w:left w:val="none" w:sz="0" w:space="0" w:color="auto"/>
        <w:bottom w:val="none" w:sz="0" w:space="0" w:color="auto"/>
        <w:right w:val="none" w:sz="0" w:space="0" w:color="auto"/>
      </w:divBdr>
    </w:div>
    <w:div w:id="353847959">
      <w:bodyDiv w:val="1"/>
      <w:marLeft w:val="0"/>
      <w:marRight w:val="0"/>
      <w:marTop w:val="0"/>
      <w:marBottom w:val="0"/>
      <w:divBdr>
        <w:top w:val="none" w:sz="0" w:space="0" w:color="auto"/>
        <w:left w:val="none" w:sz="0" w:space="0" w:color="auto"/>
        <w:bottom w:val="none" w:sz="0" w:space="0" w:color="auto"/>
        <w:right w:val="none" w:sz="0" w:space="0" w:color="auto"/>
      </w:divBdr>
    </w:div>
    <w:div w:id="378633284">
      <w:bodyDiv w:val="1"/>
      <w:marLeft w:val="0"/>
      <w:marRight w:val="0"/>
      <w:marTop w:val="0"/>
      <w:marBottom w:val="0"/>
      <w:divBdr>
        <w:top w:val="none" w:sz="0" w:space="0" w:color="auto"/>
        <w:left w:val="none" w:sz="0" w:space="0" w:color="auto"/>
        <w:bottom w:val="none" w:sz="0" w:space="0" w:color="auto"/>
        <w:right w:val="none" w:sz="0" w:space="0" w:color="auto"/>
      </w:divBdr>
    </w:div>
    <w:div w:id="480658496">
      <w:bodyDiv w:val="1"/>
      <w:marLeft w:val="0"/>
      <w:marRight w:val="0"/>
      <w:marTop w:val="0"/>
      <w:marBottom w:val="0"/>
      <w:divBdr>
        <w:top w:val="none" w:sz="0" w:space="0" w:color="auto"/>
        <w:left w:val="none" w:sz="0" w:space="0" w:color="auto"/>
        <w:bottom w:val="none" w:sz="0" w:space="0" w:color="auto"/>
        <w:right w:val="none" w:sz="0" w:space="0" w:color="auto"/>
      </w:divBdr>
      <w:divsChild>
        <w:div w:id="443504764">
          <w:marLeft w:val="0"/>
          <w:marRight w:val="0"/>
          <w:marTop w:val="0"/>
          <w:marBottom w:val="0"/>
          <w:divBdr>
            <w:top w:val="none" w:sz="0" w:space="0" w:color="auto"/>
            <w:left w:val="none" w:sz="0" w:space="0" w:color="auto"/>
            <w:bottom w:val="none" w:sz="0" w:space="0" w:color="auto"/>
            <w:right w:val="none" w:sz="0" w:space="0" w:color="auto"/>
          </w:divBdr>
          <w:divsChild>
            <w:div w:id="1534921930">
              <w:marLeft w:val="0"/>
              <w:marRight w:val="0"/>
              <w:marTop w:val="0"/>
              <w:marBottom w:val="0"/>
              <w:divBdr>
                <w:top w:val="none" w:sz="0" w:space="0" w:color="auto"/>
                <w:left w:val="none" w:sz="0" w:space="0" w:color="auto"/>
                <w:bottom w:val="none" w:sz="0" w:space="0" w:color="auto"/>
                <w:right w:val="none" w:sz="0" w:space="0" w:color="auto"/>
              </w:divBdr>
              <w:divsChild>
                <w:div w:id="1662537709">
                  <w:marLeft w:val="0"/>
                  <w:marRight w:val="0"/>
                  <w:marTop w:val="0"/>
                  <w:marBottom w:val="0"/>
                  <w:divBdr>
                    <w:top w:val="none" w:sz="0" w:space="0" w:color="auto"/>
                    <w:left w:val="none" w:sz="0" w:space="0" w:color="auto"/>
                    <w:bottom w:val="none" w:sz="0" w:space="0" w:color="auto"/>
                    <w:right w:val="none" w:sz="0" w:space="0" w:color="auto"/>
                  </w:divBdr>
                  <w:divsChild>
                    <w:div w:id="69562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19585">
      <w:bodyDiv w:val="1"/>
      <w:marLeft w:val="0"/>
      <w:marRight w:val="0"/>
      <w:marTop w:val="0"/>
      <w:marBottom w:val="0"/>
      <w:divBdr>
        <w:top w:val="none" w:sz="0" w:space="0" w:color="auto"/>
        <w:left w:val="none" w:sz="0" w:space="0" w:color="auto"/>
        <w:bottom w:val="none" w:sz="0" w:space="0" w:color="auto"/>
        <w:right w:val="none" w:sz="0" w:space="0" w:color="auto"/>
      </w:divBdr>
      <w:divsChild>
        <w:div w:id="75059033">
          <w:marLeft w:val="0"/>
          <w:marRight w:val="0"/>
          <w:marTop w:val="0"/>
          <w:marBottom w:val="0"/>
          <w:divBdr>
            <w:top w:val="none" w:sz="0" w:space="0" w:color="auto"/>
            <w:left w:val="none" w:sz="0" w:space="0" w:color="auto"/>
            <w:bottom w:val="none" w:sz="0" w:space="0" w:color="auto"/>
            <w:right w:val="none" w:sz="0" w:space="0" w:color="auto"/>
          </w:divBdr>
        </w:div>
      </w:divsChild>
    </w:div>
    <w:div w:id="541597393">
      <w:bodyDiv w:val="1"/>
      <w:marLeft w:val="0"/>
      <w:marRight w:val="0"/>
      <w:marTop w:val="0"/>
      <w:marBottom w:val="0"/>
      <w:divBdr>
        <w:top w:val="none" w:sz="0" w:space="0" w:color="auto"/>
        <w:left w:val="none" w:sz="0" w:space="0" w:color="auto"/>
        <w:bottom w:val="none" w:sz="0" w:space="0" w:color="auto"/>
        <w:right w:val="none" w:sz="0" w:space="0" w:color="auto"/>
      </w:divBdr>
      <w:divsChild>
        <w:div w:id="123470779">
          <w:marLeft w:val="0"/>
          <w:marRight w:val="0"/>
          <w:marTop w:val="0"/>
          <w:marBottom w:val="0"/>
          <w:divBdr>
            <w:top w:val="none" w:sz="0" w:space="0" w:color="auto"/>
            <w:left w:val="none" w:sz="0" w:space="0" w:color="auto"/>
            <w:bottom w:val="none" w:sz="0" w:space="0" w:color="auto"/>
            <w:right w:val="none" w:sz="0" w:space="0" w:color="auto"/>
          </w:divBdr>
          <w:divsChild>
            <w:div w:id="1006787961">
              <w:marLeft w:val="0"/>
              <w:marRight w:val="0"/>
              <w:marTop w:val="0"/>
              <w:marBottom w:val="0"/>
              <w:divBdr>
                <w:top w:val="none" w:sz="0" w:space="0" w:color="auto"/>
                <w:left w:val="none" w:sz="0" w:space="0" w:color="auto"/>
                <w:bottom w:val="none" w:sz="0" w:space="0" w:color="auto"/>
                <w:right w:val="none" w:sz="0" w:space="0" w:color="auto"/>
              </w:divBdr>
              <w:divsChild>
                <w:div w:id="12248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149830">
      <w:bodyDiv w:val="1"/>
      <w:marLeft w:val="0"/>
      <w:marRight w:val="0"/>
      <w:marTop w:val="0"/>
      <w:marBottom w:val="0"/>
      <w:divBdr>
        <w:top w:val="none" w:sz="0" w:space="0" w:color="auto"/>
        <w:left w:val="none" w:sz="0" w:space="0" w:color="auto"/>
        <w:bottom w:val="none" w:sz="0" w:space="0" w:color="auto"/>
        <w:right w:val="none" w:sz="0" w:space="0" w:color="auto"/>
      </w:divBdr>
    </w:div>
    <w:div w:id="679431280">
      <w:bodyDiv w:val="1"/>
      <w:marLeft w:val="0"/>
      <w:marRight w:val="0"/>
      <w:marTop w:val="0"/>
      <w:marBottom w:val="0"/>
      <w:divBdr>
        <w:top w:val="none" w:sz="0" w:space="0" w:color="auto"/>
        <w:left w:val="none" w:sz="0" w:space="0" w:color="auto"/>
        <w:bottom w:val="none" w:sz="0" w:space="0" w:color="auto"/>
        <w:right w:val="none" w:sz="0" w:space="0" w:color="auto"/>
      </w:divBdr>
      <w:divsChild>
        <w:div w:id="333073508">
          <w:marLeft w:val="0"/>
          <w:marRight w:val="0"/>
          <w:marTop w:val="0"/>
          <w:marBottom w:val="0"/>
          <w:divBdr>
            <w:top w:val="none" w:sz="0" w:space="0" w:color="auto"/>
            <w:left w:val="none" w:sz="0" w:space="0" w:color="auto"/>
            <w:bottom w:val="none" w:sz="0" w:space="0" w:color="auto"/>
            <w:right w:val="none" w:sz="0" w:space="0" w:color="auto"/>
          </w:divBdr>
          <w:divsChild>
            <w:div w:id="846602459">
              <w:marLeft w:val="0"/>
              <w:marRight w:val="0"/>
              <w:marTop w:val="0"/>
              <w:marBottom w:val="0"/>
              <w:divBdr>
                <w:top w:val="none" w:sz="0" w:space="0" w:color="auto"/>
                <w:left w:val="none" w:sz="0" w:space="0" w:color="auto"/>
                <w:bottom w:val="none" w:sz="0" w:space="0" w:color="auto"/>
                <w:right w:val="none" w:sz="0" w:space="0" w:color="auto"/>
              </w:divBdr>
              <w:divsChild>
                <w:div w:id="463935931">
                  <w:marLeft w:val="0"/>
                  <w:marRight w:val="0"/>
                  <w:marTop w:val="0"/>
                  <w:marBottom w:val="0"/>
                  <w:divBdr>
                    <w:top w:val="none" w:sz="0" w:space="0" w:color="auto"/>
                    <w:left w:val="none" w:sz="0" w:space="0" w:color="auto"/>
                    <w:bottom w:val="none" w:sz="0" w:space="0" w:color="auto"/>
                    <w:right w:val="none" w:sz="0" w:space="0" w:color="auto"/>
                  </w:divBdr>
                  <w:divsChild>
                    <w:div w:id="177085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6737645">
      <w:bodyDiv w:val="1"/>
      <w:marLeft w:val="0"/>
      <w:marRight w:val="0"/>
      <w:marTop w:val="0"/>
      <w:marBottom w:val="0"/>
      <w:divBdr>
        <w:top w:val="none" w:sz="0" w:space="0" w:color="auto"/>
        <w:left w:val="none" w:sz="0" w:space="0" w:color="auto"/>
        <w:bottom w:val="none" w:sz="0" w:space="0" w:color="auto"/>
        <w:right w:val="none" w:sz="0" w:space="0" w:color="auto"/>
      </w:divBdr>
    </w:div>
    <w:div w:id="717050839">
      <w:bodyDiv w:val="1"/>
      <w:marLeft w:val="0"/>
      <w:marRight w:val="0"/>
      <w:marTop w:val="0"/>
      <w:marBottom w:val="0"/>
      <w:divBdr>
        <w:top w:val="none" w:sz="0" w:space="0" w:color="auto"/>
        <w:left w:val="none" w:sz="0" w:space="0" w:color="auto"/>
        <w:bottom w:val="none" w:sz="0" w:space="0" w:color="auto"/>
        <w:right w:val="none" w:sz="0" w:space="0" w:color="auto"/>
      </w:divBdr>
    </w:div>
    <w:div w:id="765347143">
      <w:bodyDiv w:val="1"/>
      <w:marLeft w:val="0"/>
      <w:marRight w:val="0"/>
      <w:marTop w:val="0"/>
      <w:marBottom w:val="0"/>
      <w:divBdr>
        <w:top w:val="none" w:sz="0" w:space="0" w:color="auto"/>
        <w:left w:val="none" w:sz="0" w:space="0" w:color="auto"/>
        <w:bottom w:val="none" w:sz="0" w:space="0" w:color="auto"/>
        <w:right w:val="none" w:sz="0" w:space="0" w:color="auto"/>
      </w:divBdr>
      <w:divsChild>
        <w:div w:id="557476392">
          <w:marLeft w:val="0"/>
          <w:marRight w:val="0"/>
          <w:marTop w:val="0"/>
          <w:marBottom w:val="0"/>
          <w:divBdr>
            <w:top w:val="none" w:sz="0" w:space="0" w:color="auto"/>
            <w:left w:val="none" w:sz="0" w:space="0" w:color="auto"/>
            <w:bottom w:val="none" w:sz="0" w:space="0" w:color="auto"/>
            <w:right w:val="none" w:sz="0" w:space="0" w:color="auto"/>
          </w:divBdr>
          <w:divsChild>
            <w:div w:id="323629294">
              <w:marLeft w:val="0"/>
              <w:marRight w:val="0"/>
              <w:marTop w:val="0"/>
              <w:marBottom w:val="0"/>
              <w:divBdr>
                <w:top w:val="none" w:sz="0" w:space="0" w:color="auto"/>
                <w:left w:val="none" w:sz="0" w:space="0" w:color="auto"/>
                <w:bottom w:val="none" w:sz="0" w:space="0" w:color="auto"/>
                <w:right w:val="none" w:sz="0" w:space="0" w:color="auto"/>
              </w:divBdr>
              <w:divsChild>
                <w:div w:id="95171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822508">
      <w:bodyDiv w:val="1"/>
      <w:marLeft w:val="0"/>
      <w:marRight w:val="0"/>
      <w:marTop w:val="0"/>
      <w:marBottom w:val="0"/>
      <w:divBdr>
        <w:top w:val="none" w:sz="0" w:space="0" w:color="auto"/>
        <w:left w:val="none" w:sz="0" w:space="0" w:color="auto"/>
        <w:bottom w:val="none" w:sz="0" w:space="0" w:color="auto"/>
        <w:right w:val="none" w:sz="0" w:space="0" w:color="auto"/>
      </w:divBdr>
      <w:divsChild>
        <w:div w:id="463741602">
          <w:marLeft w:val="0"/>
          <w:marRight w:val="0"/>
          <w:marTop w:val="0"/>
          <w:marBottom w:val="0"/>
          <w:divBdr>
            <w:top w:val="none" w:sz="0" w:space="0" w:color="auto"/>
            <w:left w:val="none" w:sz="0" w:space="0" w:color="auto"/>
            <w:bottom w:val="none" w:sz="0" w:space="0" w:color="auto"/>
            <w:right w:val="none" w:sz="0" w:space="0" w:color="auto"/>
          </w:divBdr>
          <w:divsChild>
            <w:div w:id="677082651">
              <w:marLeft w:val="0"/>
              <w:marRight w:val="0"/>
              <w:marTop w:val="0"/>
              <w:marBottom w:val="0"/>
              <w:divBdr>
                <w:top w:val="none" w:sz="0" w:space="0" w:color="auto"/>
                <w:left w:val="none" w:sz="0" w:space="0" w:color="auto"/>
                <w:bottom w:val="none" w:sz="0" w:space="0" w:color="auto"/>
                <w:right w:val="none" w:sz="0" w:space="0" w:color="auto"/>
              </w:divBdr>
              <w:divsChild>
                <w:div w:id="152286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47377">
      <w:bodyDiv w:val="1"/>
      <w:marLeft w:val="0"/>
      <w:marRight w:val="0"/>
      <w:marTop w:val="0"/>
      <w:marBottom w:val="0"/>
      <w:divBdr>
        <w:top w:val="none" w:sz="0" w:space="0" w:color="auto"/>
        <w:left w:val="none" w:sz="0" w:space="0" w:color="auto"/>
        <w:bottom w:val="none" w:sz="0" w:space="0" w:color="auto"/>
        <w:right w:val="none" w:sz="0" w:space="0" w:color="auto"/>
      </w:divBdr>
    </w:div>
    <w:div w:id="854616997">
      <w:bodyDiv w:val="1"/>
      <w:marLeft w:val="0"/>
      <w:marRight w:val="0"/>
      <w:marTop w:val="0"/>
      <w:marBottom w:val="0"/>
      <w:divBdr>
        <w:top w:val="none" w:sz="0" w:space="0" w:color="auto"/>
        <w:left w:val="none" w:sz="0" w:space="0" w:color="auto"/>
        <w:bottom w:val="none" w:sz="0" w:space="0" w:color="auto"/>
        <w:right w:val="none" w:sz="0" w:space="0" w:color="auto"/>
      </w:divBdr>
      <w:divsChild>
        <w:div w:id="945040658">
          <w:marLeft w:val="0"/>
          <w:marRight w:val="0"/>
          <w:marTop w:val="0"/>
          <w:marBottom w:val="0"/>
          <w:divBdr>
            <w:top w:val="none" w:sz="0" w:space="0" w:color="auto"/>
            <w:left w:val="none" w:sz="0" w:space="0" w:color="auto"/>
            <w:bottom w:val="none" w:sz="0" w:space="0" w:color="auto"/>
            <w:right w:val="none" w:sz="0" w:space="0" w:color="auto"/>
          </w:divBdr>
          <w:divsChild>
            <w:div w:id="1560752430">
              <w:marLeft w:val="0"/>
              <w:marRight w:val="0"/>
              <w:marTop w:val="0"/>
              <w:marBottom w:val="0"/>
              <w:divBdr>
                <w:top w:val="none" w:sz="0" w:space="0" w:color="auto"/>
                <w:left w:val="none" w:sz="0" w:space="0" w:color="auto"/>
                <w:bottom w:val="none" w:sz="0" w:space="0" w:color="auto"/>
                <w:right w:val="none" w:sz="0" w:space="0" w:color="auto"/>
              </w:divBdr>
              <w:divsChild>
                <w:div w:id="15135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277553">
      <w:bodyDiv w:val="1"/>
      <w:marLeft w:val="0"/>
      <w:marRight w:val="0"/>
      <w:marTop w:val="0"/>
      <w:marBottom w:val="0"/>
      <w:divBdr>
        <w:top w:val="none" w:sz="0" w:space="0" w:color="auto"/>
        <w:left w:val="none" w:sz="0" w:space="0" w:color="auto"/>
        <w:bottom w:val="none" w:sz="0" w:space="0" w:color="auto"/>
        <w:right w:val="none" w:sz="0" w:space="0" w:color="auto"/>
      </w:divBdr>
      <w:divsChild>
        <w:div w:id="697582291">
          <w:marLeft w:val="0"/>
          <w:marRight w:val="0"/>
          <w:marTop w:val="0"/>
          <w:marBottom w:val="0"/>
          <w:divBdr>
            <w:top w:val="none" w:sz="0" w:space="0" w:color="auto"/>
            <w:left w:val="none" w:sz="0" w:space="0" w:color="auto"/>
            <w:bottom w:val="none" w:sz="0" w:space="0" w:color="auto"/>
            <w:right w:val="none" w:sz="0" w:space="0" w:color="auto"/>
          </w:divBdr>
          <w:divsChild>
            <w:div w:id="84885226">
              <w:marLeft w:val="0"/>
              <w:marRight w:val="0"/>
              <w:marTop w:val="0"/>
              <w:marBottom w:val="0"/>
              <w:divBdr>
                <w:top w:val="none" w:sz="0" w:space="0" w:color="auto"/>
                <w:left w:val="none" w:sz="0" w:space="0" w:color="auto"/>
                <w:bottom w:val="none" w:sz="0" w:space="0" w:color="auto"/>
                <w:right w:val="none" w:sz="0" w:space="0" w:color="auto"/>
              </w:divBdr>
              <w:divsChild>
                <w:div w:id="10993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881828">
      <w:bodyDiv w:val="1"/>
      <w:marLeft w:val="0"/>
      <w:marRight w:val="0"/>
      <w:marTop w:val="0"/>
      <w:marBottom w:val="0"/>
      <w:divBdr>
        <w:top w:val="none" w:sz="0" w:space="0" w:color="auto"/>
        <w:left w:val="none" w:sz="0" w:space="0" w:color="auto"/>
        <w:bottom w:val="none" w:sz="0" w:space="0" w:color="auto"/>
        <w:right w:val="none" w:sz="0" w:space="0" w:color="auto"/>
      </w:divBdr>
      <w:divsChild>
        <w:div w:id="1413312388">
          <w:marLeft w:val="0"/>
          <w:marRight w:val="0"/>
          <w:marTop w:val="0"/>
          <w:marBottom w:val="0"/>
          <w:divBdr>
            <w:top w:val="none" w:sz="0" w:space="0" w:color="auto"/>
            <w:left w:val="none" w:sz="0" w:space="0" w:color="auto"/>
            <w:bottom w:val="none" w:sz="0" w:space="0" w:color="auto"/>
            <w:right w:val="none" w:sz="0" w:space="0" w:color="auto"/>
          </w:divBdr>
          <w:divsChild>
            <w:div w:id="1927960908">
              <w:marLeft w:val="0"/>
              <w:marRight w:val="0"/>
              <w:marTop w:val="0"/>
              <w:marBottom w:val="0"/>
              <w:divBdr>
                <w:top w:val="none" w:sz="0" w:space="0" w:color="auto"/>
                <w:left w:val="none" w:sz="0" w:space="0" w:color="auto"/>
                <w:bottom w:val="none" w:sz="0" w:space="0" w:color="auto"/>
                <w:right w:val="none" w:sz="0" w:space="0" w:color="auto"/>
              </w:divBdr>
              <w:divsChild>
                <w:div w:id="190082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60379">
      <w:bodyDiv w:val="1"/>
      <w:marLeft w:val="0"/>
      <w:marRight w:val="0"/>
      <w:marTop w:val="0"/>
      <w:marBottom w:val="0"/>
      <w:divBdr>
        <w:top w:val="none" w:sz="0" w:space="0" w:color="auto"/>
        <w:left w:val="none" w:sz="0" w:space="0" w:color="auto"/>
        <w:bottom w:val="none" w:sz="0" w:space="0" w:color="auto"/>
        <w:right w:val="none" w:sz="0" w:space="0" w:color="auto"/>
      </w:divBdr>
      <w:divsChild>
        <w:div w:id="424814076">
          <w:marLeft w:val="0"/>
          <w:marRight w:val="0"/>
          <w:marTop w:val="0"/>
          <w:marBottom w:val="0"/>
          <w:divBdr>
            <w:top w:val="none" w:sz="0" w:space="0" w:color="auto"/>
            <w:left w:val="none" w:sz="0" w:space="0" w:color="auto"/>
            <w:bottom w:val="none" w:sz="0" w:space="0" w:color="auto"/>
            <w:right w:val="none" w:sz="0" w:space="0" w:color="auto"/>
          </w:divBdr>
          <w:divsChild>
            <w:div w:id="1535843711">
              <w:marLeft w:val="0"/>
              <w:marRight w:val="0"/>
              <w:marTop w:val="0"/>
              <w:marBottom w:val="0"/>
              <w:divBdr>
                <w:top w:val="none" w:sz="0" w:space="0" w:color="auto"/>
                <w:left w:val="none" w:sz="0" w:space="0" w:color="auto"/>
                <w:bottom w:val="none" w:sz="0" w:space="0" w:color="auto"/>
                <w:right w:val="none" w:sz="0" w:space="0" w:color="auto"/>
              </w:divBdr>
              <w:divsChild>
                <w:div w:id="884564798">
                  <w:marLeft w:val="0"/>
                  <w:marRight w:val="0"/>
                  <w:marTop w:val="0"/>
                  <w:marBottom w:val="0"/>
                  <w:divBdr>
                    <w:top w:val="none" w:sz="0" w:space="0" w:color="auto"/>
                    <w:left w:val="none" w:sz="0" w:space="0" w:color="auto"/>
                    <w:bottom w:val="none" w:sz="0" w:space="0" w:color="auto"/>
                    <w:right w:val="none" w:sz="0" w:space="0" w:color="auto"/>
                  </w:divBdr>
                  <w:divsChild>
                    <w:div w:id="463894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19416">
      <w:bodyDiv w:val="1"/>
      <w:marLeft w:val="0"/>
      <w:marRight w:val="0"/>
      <w:marTop w:val="0"/>
      <w:marBottom w:val="0"/>
      <w:divBdr>
        <w:top w:val="none" w:sz="0" w:space="0" w:color="auto"/>
        <w:left w:val="none" w:sz="0" w:space="0" w:color="auto"/>
        <w:bottom w:val="none" w:sz="0" w:space="0" w:color="auto"/>
        <w:right w:val="none" w:sz="0" w:space="0" w:color="auto"/>
      </w:divBdr>
      <w:divsChild>
        <w:div w:id="1181043522">
          <w:marLeft w:val="0"/>
          <w:marRight w:val="0"/>
          <w:marTop w:val="0"/>
          <w:marBottom w:val="0"/>
          <w:divBdr>
            <w:top w:val="none" w:sz="0" w:space="0" w:color="auto"/>
            <w:left w:val="none" w:sz="0" w:space="0" w:color="auto"/>
            <w:bottom w:val="none" w:sz="0" w:space="0" w:color="auto"/>
            <w:right w:val="none" w:sz="0" w:space="0" w:color="auto"/>
          </w:divBdr>
        </w:div>
      </w:divsChild>
    </w:div>
    <w:div w:id="1068920892">
      <w:bodyDiv w:val="1"/>
      <w:marLeft w:val="0"/>
      <w:marRight w:val="0"/>
      <w:marTop w:val="0"/>
      <w:marBottom w:val="0"/>
      <w:divBdr>
        <w:top w:val="none" w:sz="0" w:space="0" w:color="auto"/>
        <w:left w:val="none" w:sz="0" w:space="0" w:color="auto"/>
        <w:bottom w:val="none" w:sz="0" w:space="0" w:color="auto"/>
        <w:right w:val="none" w:sz="0" w:space="0" w:color="auto"/>
      </w:divBdr>
      <w:divsChild>
        <w:div w:id="806318096">
          <w:marLeft w:val="0"/>
          <w:marRight w:val="0"/>
          <w:marTop w:val="0"/>
          <w:marBottom w:val="0"/>
          <w:divBdr>
            <w:top w:val="none" w:sz="0" w:space="0" w:color="auto"/>
            <w:left w:val="none" w:sz="0" w:space="0" w:color="auto"/>
            <w:bottom w:val="none" w:sz="0" w:space="0" w:color="auto"/>
            <w:right w:val="none" w:sz="0" w:space="0" w:color="auto"/>
          </w:divBdr>
          <w:divsChild>
            <w:div w:id="1949388837">
              <w:marLeft w:val="0"/>
              <w:marRight w:val="0"/>
              <w:marTop w:val="0"/>
              <w:marBottom w:val="0"/>
              <w:divBdr>
                <w:top w:val="none" w:sz="0" w:space="0" w:color="auto"/>
                <w:left w:val="none" w:sz="0" w:space="0" w:color="auto"/>
                <w:bottom w:val="none" w:sz="0" w:space="0" w:color="auto"/>
                <w:right w:val="none" w:sz="0" w:space="0" w:color="auto"/>
              </w:divBdr>
              <w:divsChild>
                <w:div w:id="4865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6115">
          <w:marLeft w:val="0"/>
          <w:marRight w:val="0"/>
          <w:marTop w:val="0"/>
          <w:marBottom w:val="0"/>
          <w:divBdr>
            <w:top w:val="none" w:sz="0" w:space="0" w:color="auto"/>
            <w:left w:val="none" w:sz="0" w:space="0" w:color="auto"/>
            <w:bottom w:val="none" w:sz="0" w:space="0" w:color="auto"/>
            <w:right w:val="none" w:sz="0" w:space="0" w:color="auto"/>
          </w:divBdr>
          <w:divsChild>
            <w:div w:id="1986930048">
              <w:marLeft w:val="0"/>
              <w:marRight w:val="0"/>
              <w:marTop w:val="0"/>
              <w:marBottom w:val="0"/>
              <w:divBdr>
                <w:top w:val="none" w:sz="0" w:space="0" w:color="auto"/>
                <w:left w:val="none" w:sz="0" w:space="0" w:color="auto"/>
                <w:bottom w:val="none" w:sz="0" w:space="0" w:color="auto"/>
                <w:right w:val="none" w:sz="0" w:space="0" w:color="auto"/>
              </w:divBdr>
              <w:divsChild>
                <w:div w:id="83460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07229">
      <w:bodyDiv w:val="1"/>
      <w:marLeft w:val="0"/>
      <w:marRight w:val="0"/>
      <w:marTop w:val="0"/>
      <w:marBottom w:val="0"/>
      <w:divBdr>
        <w:top w:val="none" w:sz="0" w:space="0" w:color="auto"/>
        <w:left w:val="none" w:sz="0" w:space="0" w:color="auto"/>
        <w:bottom w:val="none" w:sz="0" w:space="0" w:color="auto"/>
        <w:right w:val="none" w:sz="0" w:space="0" w:color="auto"/>
      </w:divBdr>
      <w:divsChild>
        <w:div w:id="1552116235">
          <w:marLeft w:val="0"/>
          <w:marRight w:val="0"/>
          <w:marTop w:val="0"/>
          <w:marBottom w:val="0"/>
          <w:divBdr>
            <w:top w:val="none" w:sz="0" w:space="0" w:color="auto"/>
            <w:left w:val="none" w:sz="0" w:space="0" w:color="auto"/>
            <w:bottom w:val="none" w:sz="0" w:space="0" w:color="auto"/>
            <w:right w:val="none" w:sz="0" w:space="0" w:color="auto"/>
          </w:divBdr>
          <w:divsChild>
            <w:div w:id="632298443">
              <w:marLeft w:val="0"/>
              <w:marRight w:val="0"/>
              <w:marTop w:val="0"/>
              <w:marBottom w:val="0"/>
              <w:divBdr>
                <w:top w:val="none" w:sz="0" w:space="0" w:color="auto"/>
                <w:left w:val="none" w:sz="0" w:space="0" w:color="auto"/>
                <w:bottom w:val="none" w:sz="0" w:space="0" w:color="auto"/>
                <w:right w:val="none" w:sz="0" w:space="0" w:color="auto"/>
              </w:divBdr>
              <w:divsChild>
                <w:div w:id="1550459260">
                  <w:marLeft w:val="0"/>
                  <w:marRight w:val="0"/>
                  <w:marTop w:val="0"/>
                  <w:marBottom w:val="0"/>
                  <w:divBdr>
                    <w:top w:val="none" w:sz="0" w:space="0" w:color="auto"/>
                    <w:left w:val="none" w:sz="0" w:space="0" w:color="auto"/>
                    <w:bottom w:val="none" w:sz="0" w:space="0" w:color="auto"/>
                    <w:right w:val="none" w:sz="0" w:space="0" w:color="auto"/>
                  </w:divBdr>
                  <w:divsChild>
                    <w:div w:id="196091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271280">
      <w:bodyDiv w:val="1"/>
      <w:marLeft w:val="0"/>
      <w:marRight w:val="0"/>
      <w:marTop w:val="0"/>
      <w:marBottom w:val="0"/>
      <w:divBdr>
        <w:top w:val="none" w:sz="0" w:space="0" w:color="auto"/>
        <w:left w:val="none" w:sz="0" w:space="0" w:color="auto"/>
        <w:bottom w:val="none" w:sz="0" w:space="0" w:color="auto"/>
        <w:right w:val="none" w:sz="0" w:space="0" w:color="auto"/>
      </w:divBdr>
      <w:divsChild>
        <w:div w:id="1009211833">
          <w:marLeft w:val="0"/>
          <w:marRight w:val="0"/>
          <w:marTop w:val="0"/>
          <w:marBottom w:val="0"/>
          <w:divBdr>
            <w:top w:val="none" w:sz="0" w:space="0" w:color="auto"/>
            <w:left w:val="none" w:sz="0" w:space="0" w:color="auto"/>
            <w:bottom w:val="none" w:sz="0" w:space="0" w:color="auto"/>
            <w:right w:val="none" w:sz="0" w:space="0" w:color="auto"/>
          </w:divBdr>
          <w:divsChild>
            <w:div w:id="1261522914">
              <w:marLeft w:val="0"/>
              <w:marRight w:val="0"/>
              <w:marTop w:val="0"/>
              <w:marBottom w:val="0"/>
              <w:divBdr>
                <w:top w:val="none" w:sz="0" w:space="0" w:color="auto"/>
                <w:left w:val="none" w:sz="0" w:space="0" w:color="auto"/>
                <w:bottom w:val="none" w:sz="0" w:space="0" w:color="auto"/>
                <w:right w:val="none" w:sz="0" w:space="0" w:color="auto"/>
              </w:divBdr>
              <w:divsChild>
                <w:div w:id="867178099">
                  <w:marLeft w:val="0"/>
                  <w:marRight w:val="0"/>
                  <w:marTop w:val="0"/>
                  <w:marBottom w:val="0"/>
                  <w:divBdr>
                    <w:top w:val="none" w:sz="0" w:space="0" w:color="auto"/>
                    <w:left w:val="none" w:sz="0" w:space="0" w:color="auto"/>
                    <w:bottom w:val="none" w:sz="0" w:space="0" w:color="auto"/>
                    <w:right w:val="none" w:sz="0" w:space="0" w:color="auto"/>
                  </w:divBdr>
                  <w:divsChild>
                    <w:div w:id="120930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967726">
      <w:bodyDiv w:val="1"/>
      <w:marLeft w:val="0"/>
      <w:marRight w:val="0"/>
      <w:marTop w:val="0"/>
      <w:marBottom w:val="0"/>
      <w:divBdr>
        <w:top w:val="none" w:sz="0" w:space="0" w:color="auto"/>
        <w:left w:val="none" w:sz="0" w:space="0" w:color="auto"/>
        <w:bottom w:val="none" w:sz="0" w:space="0" w:color="auto"/>
        <w:right w:val="none" w:sz="0" w:space="0" w:color="auto"/>
      </w:divBdr>
      <w:divsChild>
        <w:div w:id="226963434">
          <w:marLeft w:val="0"/>
          <w:marRight w:val="0"/>
          <w:marTop w:val="0"/>
          <w:marBottom w:val="0"/>
          <w:divBdr>
            <w:top w:val="none" w:sz="0" w:space="0" w:color="auto"/>
            <w:left w:val="none" w:sz="0" w:space="0" w:color="auto"/>
            <w:bottom w:val="none" w:sz="0" w:space="0" w:color="auto"/>
            <w:right w:val="none" w:sz="0" w:space="0" w:color="auto"/>
          </w:divBdr>
          <w:divsChild>
            <w:div w:id="678198508">
              <w:marLeft w:val="0"/>
              <w:marRight w:val="0"/>
              <w:marTop w:val="0"/>
              <w:marBottom w:val="0"/>
              <w:divBdr>
                <w:top w:val="none" w:sz="0" w:space="0" w:color="auto"/>
                <w:left w:val="none" w:sz="0" w:space="0" w:color="auto"/>
                <w:bottom w:val="none" w:sz="0" w:space="0" w:color="auto"/>
                <w:right w:val="none" w:sz="0" w:space="0" w:color="auto"/>
              </w:divBdr>
              <w:divsChild>
                <w:div w:id="284236029">
                  <w:marLeft w:val="0"/>
                  <w:marRight w:val="0"/>
                  <w:marTop w:val="0"/>
                  <w:marBottom w:val="0"/>
                  <w:divBdr>
                    <w:top w:val="none" w:sz="0" w:space="0" w:color="auto"/>
                    <w:left w:val="none" w:sz="0" w:space="0" w:color="auto"/>
                    <w:bottom w:val="none" w:sz="0" w:space="0" w:color="auto"/>
                    <w:right w:val="none" w:sz="0" w:space="0" w:color="auto"/>
                  </w:divBdr>
                  <w:divsChild>
                    <w:div w:id="74738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1404419">
      <w:bodyDiv w:val="1"/>
      <w:marLeft w:val="0"/>
      <w:marRight w:val="0"/>
      <w:marTop w:val="0"/>
      <w:marBottom w:val="0"/>
      <w:divBdr>
        <w:top w:val="none" w:sz="0" w:space="0" w:color="auto"/>
        <w:left w:val="none" w:sz="0" w:space="0" w:color="auto"/>
        <w:bottom w:val="none" w:sz="0" w:space="0" w:color="auto"/>
        <w:right w:val="none" w:sz="0" w:space="0" w:color="auto"/>
      </w:divBdr>
    </w:div>
    <w:div w:id="1336033353">
      <w:bodyDiv w:val="1"/>
      <w:marLeft w:val="0"/>
      <w:marRight w:val="0"/>
      <w:marTop w:val="0"/>
      <w:marBottom w:val="0"/>
      <w:divBdr>
        <w:top w:val="none" w:sz="0" w:space="0" w:color="auto"/>
        <w:left w:val="none" w:sz="0" w:space="0" w:color="auto"/>
        <w:bottom w:val="none" w:sz="0" w:space="0" w:color="auto"/>
        <w:right w:val="none" w:sz="0" w:space="0" w:color="auto"/>
      </w:divBdr>
      <w:divsChild>
        <w:div w:id="2101246006">
          <w:marLeft w:val="0"/>
          <w:marRight w:val="0"/>
          <w:marTop w:val="0"/>
          <w:marBottom w:val="0"/>
          <w:divBdr>
            <w:top w:val="none" w:sz="0" w:space="0" w:color="auto"/>
            <w:left w:val="none" w:sz="0" w:space="0" w:color="auto"/>
            <w:bottom w:val="none" w:sz="0" w:space="0" w:color="auto"/>
            <w:right w:val="none" w:sz="0" w:space="0" w:color="auto"/>
          </w:divBdr>
          <w:divsChild>
            <w:div w:id="704912059">
              <w:marLeft w:val="0"/>
              <w:marRight w:val="0"/>
              <w:marTop w:val="0"/>
              <w:marBottom w:val="0"/>
              <w:divBdr>
                <w:top w:val="none" w:sz="0" w:space="0" w:color="auto"/>
                <w:left w:val="none" w:sz="0" w:space="0" w:color="auto"/>
                <w:bottom w:val="none" w:sz="0" w:space="0" w:color="auto"/>
                <w:right w:val="none" w:sz="0" w:space="0" w:color="auto"/>
              </w:divBdr>
              <w:divsChild>
                <w:div w:id="1789157390">
                  <w:marLeft w:val="0"/>
                  <w:marRight w:val="0"/>
                  <w:marTop w:val="0"/>
                  <w:marBottom w:val="0"/>
                  <w:divBdr>
                    <w:top w:val="none" w:sz="0" w:space="0" w:color="auto"/>
                    <w:left w:val="none" w:sz="0" w:space="0" w:color="auto"/>
                    <w:bottom w:val="none" w:sz="0" w:space="0" w:color="auto"/>
                    <w:right w:val="none" w:sz="0" w:space="0" w:color="auto"/>
                  </w:divBdr>
                  <w:divsChild>
                    <w:div w:id="165938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355419">
      <w:bodyDiv w:val="1"/>
      <w:marLeft w:val="0"/>
      <w:marRight w:val="0"/>
      <w:marTop w:val="0"/>
      <w:marBottom w:val="0"/>
      <w:divBdr>
        <w:top w:val="none" w:sz="0" w:space="0" w:color="auto"/>
        <w:left w:val="none" w:sz="0" w:space="0" w:color="auto"/>
        <w:bottom w:val="none" w:sz="0" w:space="0" w:color="auto"/>
        <w:right w:val="none" w:sz="0" w:space="0" w:color="auto"/>
      </w:divBdr>
      <w:divsChild>
        <w:div w:id="1629169215">
          <w:marLeft w:val="0"/>
          <w:marRight w:val="0"/>
          <w:marTop w:val="0"/>
          <w:marBottom w:val="0"/>
          <w:divBdr>
            <w:top w:val="none" w:sz="0" w:space="0" w:color="auto"/>
            <w:left w:val="none" w:sz="0" w:space="0" w:color="auto"/>
            <w:bottom w:val="none" w:sz="0" w:space="0" w:color="auto"/>
            <w:right w:val="none" w:sz="0" w:space="0" w:color="auto"/>
          </w:divBdr>
          <w:divsChild>
            <w:div w:id="632829845">
              <w:marLeft w:val="0"/>
              <w:marRight w:val="0"/>
              <w:marTop w:val="0"/>
              <w:marBottom w:val="0"/>
              <w:divBdr>
                <w:top w:val="none" w:sz="0" w:space="0" w:color="auto"/>
                <w:left w:val="none" w:sz="0" w:space="0" w:color="auto"/>
                <w:bottom w:val="none" w:sz="0" w:space="0" w:color="auto"/>
                <w:right w:val="none" w:sz="0" w:space="0" w:color="auto"/>
              </w:divBdr>
              <w:divsChild>
                <w:div w:id="1410687521">
                  <w:marLeft w:val="0"/>
                  <w:marRight w:val="0"/>
                  <w:marTop w:val="0"/>
                  <w:marBottom w:val="0"/>
                  <w:divBdr>
                    <w:top w:val="none" w:sz="0" w:space="0" w:color="auto"/>
                    <w:left w:val="none" w:sz="0" w:space="0" w:color="auto"/>
                    <w:bottom w:val="none" w:sz="0" w:space="0" w:color="auto"/>
                    <w:right w:val="none" w:sz="0" w:space="0" w:color="auto"/>
                  </w:divBdr>
                  <w:divsChild>
                    <w:div w:id="81352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784607">
      <w:bodyDiv w:val="1"/>
      <w:marLeft w:val="0"/>
      <w:marRight w:val="0"/>
      <w:marTop w:val="0"/>
      <w:marBottom w:val="0"/>
      <w:divBdr>
        <w:top w:val="none" w:sz="0" w:space="0" w:color="auto"/>
        <w:left w:val="none" w:sz="0" w:space="0" w:color="auto"/>
        <w:bottom w:val="none" w:sz="0" w:space="0" w:color="auto"/>
        <w:right w:val="none" w:sz="0" w:space="0" w:color="auto"/>
      </w:divBdr>
    </w:div>
    <w:div w:id="1427263457">
      <w:bodyDiv w:val="1"/>
      <w:marLeft w:val="0"/>
      <w:marRight w:val="0"/>
      <w:marTop w:val="0"/>
      <w:marBottom w:val="0"/>
      <w:divBdr>
        <w:top w:val="none" w:sz="0" w:space="0" w:color="auto"/>
        <w:left w:val="none" w:sz="0" w:space="0" w:color="auto"/>
        <w:bottom w:val="none" w:sz="0" w:space="0" w:color="auto"/>
        <w:right w:val="none" w:sz="0" w:space="0" w:color="auto"/>
      </w:divBdr>
    </w:div>
    <w:div w:id="1480221961">
      <w:bodyDiv w:val="1"/>
      <w:marLeft w:val="0"/>
      <w:marRight w:val="0"/>
      <w:marTop w:val="0"/>
      <w:marBottom w:val="0"/>
      <w:divBdr>
        <w:top w:val="none" w:sz="0" w:space="0" w:color="auto"/>
        <w:left w:val="none" w:sz="0" w:space="0" w:color="auto"/>
        <w:bottom w:val="none" w:sz="0" w:space="0" w:color="auto"/>
        <w:right w:val="none" w:sz="0" w:space="0" w:color="auto"/>
      </w:divBdr>
    </w:div>
    <w:div w:id="1495878323">
      <w:bodyDiv w:val="1"/>
      <w:marLeft w:val="0"/>
      <w:marRight w:val="0"/>
      <w:marTop w:val="0"/>
      <w:marBottom w:val="0"/>
      <w:divBdr>
        <w:top w:val="none" w:sz="0" w:space="0" w:color="auto"/>
        <w:left w:val="none" w:sz="0" w:space="0" w:color="auto"/>
        <w:bottom w:val="none" w:sz="0" w:space="0" w:color="auto"/>
        <w:right w:val="none" w:sz="0" w:space="0" w:color="auto"/>
      </w:divBdr>
      <w:divsChild>
        <w:div w:id="1727412627">
          <w:marLeft w:val="0"/>
          <w:marRight w:val="0"/>
          <w:marTop w:val="0"/>
          <w:marBottom w:val="0"/>
          <w:divBdr>
            <w:top w:val="none" w:sz="0" w:space="0" w:color="auto"/>
            <w:left w:val="none" w:sz="0" w:space="0" w:color="auto"/>
            <w:bottom w:val="none" w:sz="0" w:space="0" w:color="auto"/>
            <w:right w:val="none" w:sz="0" w:space="0" w:color="auto"/>
          </w:divBdr>
        </w:div>
      </w:divsChild>
    </w:div>
    <w:div w:id="1520968487">
      <w:bodyDiv w:val="1"/>
      <w:marLeft w:val="0"/>
      <w:marRight w:val="0"/>
      <w:marTop w:val="0"/>
      <w:marBottom w:val="0"/>
      <w:divBdr>
        <w:top w:val="none" w:sz="0" w:space="0" w:color="auto"/>
        <w:left w:val="none" w:sz="0" w:space="0" w:color="auto"/>
        <w:bottom w:val="none" w:sz="0" w:space="0" w:color="auto"/>
        <w:right w:val="none" w:sz="0" w:space="0" w:color="auto"/>
      </w:divBdr>
      <w:divsChild>
        <w:div w:id="663582030">
          <w:marLeft w:val="0"/>
          <w:marRight w:val="0"/>
          <w:marTop w:val="0"/>
          <w:marBottom w:val="0"/>
          <w:divBdr>
            <w:top w:val="none" w:sz="0" w:space="0" w:color="auto"/>
            <w:left w:val="none" w:sz="0" w:space="0" w:color="auto"/>
            <w:bottom w:val="none" w:sz="0" w:space="0" w:color="auto"/>
            <w:right w:val="none" w:sz="0" w:space="0" w:color="auto"/>
          </w:divBdr>
          <w:divsChild>
            <w:div w:id="1089276953">
              <w:marLeft w:val="0"/>
              <w:marRight w:val="0"/>
              <w:marTop w:val="0"/>
              <w:marBottom w:val="0"/>
              <w:divBdr>
                <w:top w:val="none" w:sz="0" w:space="0" w:color="auto"/>
                <w:left w:val="none" w:sz="0" w:space="0" w:color="auto"/>
                <w:bottom w:val="none" w:sz="0" w:space="0" w:color="auto"/>
                <w:right w:val="none" w:sz="0" w:space="0" w:color="auto"/>
              </w:divBdr>
              <w:divsChild>
                <w:div w:id="1944654697">
                  <w:marLeft w:val="0"/>
                  <w:marRight w:val="0"/>
                  <w:marTop w:val="0"/>
                  <w:marBottom w:val="0"/>
                  <w:divBdr>
                    <w:top w:val="none" w:sz="0" w:space="0" w:color="auto"/>
                    <w:left w:val="none" w:sz="0" w:space="0" w:color="auto"/>
                    <w:bottom w:val="none" w:sz="0" w:space="0" w:color="auto"/>
                    <w:right w:val="none" w:sz="0" w:space="0" w:color="auto"/>
                  </w:divBdr>
                  <w:divsChild>
                    <w:div w:id="91875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7054332">
      <w:bodyDiv w:val="1"/>
      <w:marLeft w:val="0"/>
      <w:marRight w:val="0"/>
      <w:marTop w:val="0"/>
      <w:marBottom w:val="0"/>
      <w:divBdr>
        <w:top w:val="none" w:sz="0" w:space="0" w:color="auto"/>
        <w:left w:val="none" w:sz="0" w:space="0" w:color="auto"/>
        <w:bottom w:val="none" w:sz="0" w:space="0" w:color="auto"/>
        <w:right w:val="none" w:sz="0" w:space="0" w:color="auto"/>
      </w:divBdr>
      <w:divsChild>
        <w:div w:id="885990562">
          <w:marLeft w:val="0"/>
          <w:marRight w:val="0"/>
          <w:marTop w:val="0"/>
          <w:marBottom w:val="0"/>
          <w:divBdr>
            <w:top w:val="none" w:sz="0" w:space="0" w:color="auto"/>
            <w:left w:val="none" w:sz="0" w:space="0" w:color="auto"/>
            <w:bottom w:val="none" w:sz="0" w:space="0" w:color="auto"/>
            <w:right w:val="none" w:sz="0" w:space="0" w:color="auto"/>
          </w:divBdr>
          <w:divsChild>
            <w:div w:id="875895564">
              <w:marLeft w:val="0"/>
              <w:marRight w:val="0"/>
              <w:marTop w:val="0"/>
              <w:marBottom w:val="0"/>
              <w:divBdr>
                <w:top w:val="none" w:sz="0" w:space="0" w:color="auto"/>
                <w:left w:val="none" w:sz="0" w:space="0" w:color="auto"/>
                <w:bottom w:val="none" w:sz="0" w:space="0" w:color="auto"/>
                <w:right w:val="none" w:sz="0" w:space="0" w:color="auto"/>
              </w:divBdr>
              <w:divsChild>
                <w:div w:id="30103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7671">
      <w:bodyDiv w:val="1"/>
      <w:marLeft w:val="0"/>
      <w:marRight w:val="0"/>
      <w:marTop w:val="0"/>
      <w:marBottom w:val="0"/>
      <w:divBdr>
        <w:top w:val="none" w:sz="0" w:space="0" w:color="auto"/>
        <w:left w:val="none" w:sz="0" w:space="0" w:color="auto"/>
        <w:bottom w:val="none" w:sz="0" w:space="0" w:color="auto"/>
        <w:right w:val="none" w:sz="0" w:space="0" w:color="auto"/>
      </w:divBdr>
      <w:divsChild>
        <w:div w:id="105004152">
          <w:marLeft w:val="0"/>
          <w:marRight w:val="0"/>
          <w:marTop w:val="0"/>
          <w:marBottom w:val="0"/>
          <w:divBdr>
            <w:top w:val="none" w:sz="0" w:space="0" w:color="auto"/>
            <w:left w:val="none" w:sz="0" w:space="0" w:color="auto"/>
            <w:bottom w:val="none" w:sz="0" w:space="0" w:color="auto"/>
            <w:right w:val="none" w:sz="0" w:space="0" w:color="auto"/>
          </w:divBdr>
          <w:divsChild>
            <w:div w:id="1083406858">
              <w:marLeft w:val="0"/>
              <w:marRight w:val="0"/>
              <w:marTop w:val="0"/>
              <w:marBottom w:val="0"/>
              <w:divBdr>
                <w:top w:val="none" w:sz="0" w:space="0" w:color="auto"/>
                <w:left w:val="none" w:sz="0" w:space="0" w:color="auto"/>
                <w:bottom w:val="none" w:sz="0" w:space="0" w:color="auto"/>
                <w:right w:val="none" w:sz="0" w:space="0" w:color="auto"/>
              </w:divBdr>
              <w:divsChild>
                <w:div w:id="170127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100887">
      <w:bodyDiv w:val="1"/>
      <w:marLeft w:val="0"/>
      <w:marRight w:val="0"/>
      <w:marTop w:val="0"/>
      <w:marBottom w:val="0"/>
      <w:divBdr>
        <w:top w:val="none" w:sz="0" w:space="0" w:color="auto"/>
        <w:left w:val="none" w:sz="0" w:space="0" w:color="auto"/>
        <w:bottom w:val="none" w:sz="0" w:space="0" w:color="auto"/>
        <w:right w:val="none" w:sz="0" w:space="0" w:color="auto"/>
      </w:divBdr>
      <w:divsChild>
        <w:div w:id="826819117">
          <w:marLeft w:val="0"/>
          <w:marRight w:val="0"/>
          <w:marTop w:val="0"/>
          <w:marBottom w:val="0"/>
          <w:divBdr>
            <w:top w:val="none" w:sz="0" w:space="0" w:color="auto"/>
            <w:left w:val="none" w:sz="0" w:space="0" w:color="auto"/>
            <w:bottom w:val="none" w:sz="0" w:space="0" w:color="auto"/>
            <w:right w:val="none" w:sz="0" w:space="0" w:color="auto"/>
          </w:divBdr>
          <w:divsChild>
            <w:div w:id="567419871">
              <w:marLeft w:val="0"/>
              <w:marRight w:val="0"/>
              <w:marTop w:val="0"/>
              <w:marBottom w:val="0"/>
              <w:divBdr>
                <w:top w:val="none" w:sz="0" w:space="0" w:color="auto"/>
                <w:left w:val="none" w:sz="0" w:space="0" w:color="auto"/>
                <w:bottom w:val="none" w:sz="0" w:space="0" w:color="auto"/>
                <w:right w:val="none" w:sz="0" w:space="0" w:color="auto"/>
              </w:divBdr>
              <w:divsChild>
                <w:div w:id="1133017491">
                  <w:marLeft w:val="0"/>
                  <w:marRight w:val="0"/>
                  <w:marTop w:val="0"/>
                  <w:marBottom w:val="0"/>
                  <w:divBdr>
                    <w:top w:val="none" w:sz="0" w:space="0" w:color="auto"/>
                    <w:left w:val="none" w:sz="0" w:space="0" w:color="auto"/>
                    <w:bottom w:val="none" w:sz="0" w:space="0" w:color="auto"/>
                    <w:right w:val="none" w:sz="0" w:space="0" w:color="auto"/>
                  </w:divBdr>
                  <w:divsChild>
                    <w:div w:id="118994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306565">
      <w:bodyDiv w:val="1"/>
      <w:marLeft w:val="0"/>
      <w:marRight w:val="0"/>
      <w:marTop w:val="0"/>
      <w:marBottom w:val="0"/>
      <w:divBdr>
        <w:top w:val="none" w:sz="0" w:space="0" w:color="auto"/>
        <w:left w:val="none" w:sz="0" w:space="0" w:color="auto"/>
        <w:bottom w:val="none" w:sz="0" w:space="0" w:color="auto"/>
        <w:right w:val="none" w:sz="0" w:space="0" w:color="auto"/>
      </w:divBdr>
    </w:div>
    <w:div w:id="1721393508">
      <w:bodyDiv w:val="1"/>
      <w:marLeft w:val="0"/>
      <w:marRight w:val="0"/>
      <w:marTop w:val="0"/>
      <w:marBottom w:val="0"/>
      <w:divBdr>
        <w:top w:val="none" w:sz="0" w:space="0" w:color="auto"/>
        <w:left w:val="none" w:sz="0" w:space="0" w:color="auto"/>
        <w:bottom w:val="none" w:sz="0" w:space="0" w:color="auto"/>
        <w:right w:val="none" w:sz="0" w:space="0" w:color="auto"/>
      </w:divBdr>
    </w:div>
    <w:div w:id="1745449606">
      <w:bodyDiv w:val="1"/>
      <w:marLeft w:val="0"/>
      <w:marRight w:val="0"/>
      <w:marTop w:val="0"/>
      <w:marBottom w:val="0"/>
      <w:divBdr>
        <w:top w:val="none" w:sz="0" w:space="0" w:color="auto"/>
        <w:left w:val="none" w:sz="0" w:space="0" w:color="auto"/>
        <w:bottom w:val="none" w:sz="0" w:space="0" w:color="auto"/>
        <w:right w:val="none" w:sz="0" w:space="0" w:color="auto"/>
      </w:divBdr>
      <w:divsChild>
        <w:div w:id="626282333">
          <w:marLeft w:val="0"/>
          <w:marRight w:val="0"/>
          <w:marTop w:val="0"/>
          <w:marBottom w:val="0"/>
          <w:divBdr>
            <w:top w:val="none" w:sz="0" w:space="0" w:color="auto"/>
            <w:left w:val="none" w:sz="0" w:space="0" w:color="auto"/>
            <w:bottom w:val="none" w:sz="0" w:space="0" w:color="auto"/>
            <w:right w:val="none" w:sz="0" w:space="0" w:color="auto"/>
          </w:divBdr>
          <w:divsChild>
            <w:div w:id="439842165">
              <w:marLeft w:val="0"/>
              <w:marRight w:val="0"/>
              <w:marTop w:val="0"/>
              <w:marBottom w:val="0"/>
              <w:divBdr>
                <w:top w:val="none" w:sz="0" w:space="0" w:color="auto"/>
                <w:left w:val="none" w:sz="0" w:space="0" w:color="auto"/>
                <w:bottom w:val="none" w:sz="0" w:space="0" w:color="auto"/>
                <w:right w:val="none" w:sz="0" w:space="0" w:color="auto"/>
              </w:divBdr>
              <w:divsChild>
                <w:div w:id="195147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747136">
          <w:marLeft w:val="0"/>
          <w:marRight w:val="0"/>
          <w:marTop w:val="0"/>
          <w:marBottom w:val="0"/>
          <w:divBdr>
            <w:top w:val="none" w:sz="0" w:space="0" w:color="auto"/>
            <w:left w:val="none" w:sz="0" w:space="0" w:color="auto"/>
            <w:bottom w:val="none" w:sz="0" w:space="0" w:color="auto"/>
            <w:right w:val="none" w:sz="0" w:space="0" w:color="auto"/>
          </w:divBdr>
          <w:divsChild>
            <w:div w:id="1184593921">
              <w:marLeft w:val="0"/>
              <w:marRight w:val="0"/>
              <w:marTop w:val="0"/>
              <w:marBottom w:val="0"/>
              <w:divBdr>
                <w:top w:val="none" w:sz="0" w:space="0" w:color="auto"/>
                <w:left w:val="none" w:sz="0" w:space="0" w:color="auto"/>
                <w:bottom w:val="none" w:sz="0" w:space="0" w:color="auto"/>
                <w:right w:val="none" w:sz="0" w:space="0" w:color="auto"/>
              </w:divBdr>
              <w:divsChild>
                <w:div w:id="142391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783975">
      <w:bodyDiv w:val="1"/>
      <w:marLeft w:val="0"/>
      <w:marRight w:val="0"/>
      <w:marTop w:val="0"/>
      <w:marBottom w:val="0"/>
      <w:divBdr>
        <w:top w:val="none" w:sz="0" w:space="0" w:color="auto"/>
        <w:left w:val="none" w:sz="0" w:space="0" w:color="auto"/>
        <w:bottom w:val="none" w:sz="0" w:space="0" w:color="auto"/>
        <w:right w:val="none" w:sz="0" w:space="0" w:color="auto"/>
      </w:divBdr>
    </w:div>
    <w:div w:id="1807550353">
      <w:bodyDiv w:val="1"/>
      <w:marLeft w:val="0"/>
      <w:marRight w:val="0"/>
      <w:marTop w:val="0"/>
      <w:marBottom w:val="0"/>
      <w:divBdr>
        <w:top w:val="none" w:sz="0" w:space="0" w:color="auto"/>
        <w:left w:val="none" w:sz="0" w:space="0" w:color="auto"/>
        <w:bottom w:val="none" w:sz="0" w:space="0" w:color="auto"/>
        <w:right w:val="none" w:sz="0" w:space="0" w:color="auto"/>
      </w:divBdr>
      <w:divsChild>
        <w:div w:id="1875457611">
          <w:marLeft w:val="0"/>
          <w:marRight w:val="0"/>
          <w:marTop w:val="0"/>
          <w:marBottom w:val="0"/>
          <w:divBdr>
            <w:top w:val="none" w:sz="0" w:space="0" w:color="auto"/>
            <w:left w:val="none" w:sz="0" w:space="0" w:color="auto"/>
            <w:bottom w:val="none" w:sz="0" w:space="0" w:color="auto"/>
            <w:right w:val="none" w:sz="0" w:space="0" w:color="auto"/>
          </w:divBdr>
          <w:divsChild>
            <w:div w:id="612175546">
              <w:marLeft w:val="0"/>
              <w:marRight w:val="0"/>
              <w:marTop w:val="0"/>
              <w:marBottom w:val="0"/>
              <w:divBdr>
                <w:top w:val="none" w:sz="0" w:space="0" w:color="auto"/>
                <w:left w:val="none" w:sz="0" w:space="0" w:color="auto"/>
                <w:bottom w:val="none" w:sz="0" w:space="0" w:color="auto"/>
                <w:right w:val="none" w:sz="0" w:space="0" w:color="auto"/>
              </w:divBdr>
              <w:divsChild>
                <w:div w:id="80539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41818">
      <w:bodyDiv w:val="1"/>
      <w:marLeft w:val="0"/>
      <w:marRight w:val="0"/>
      <w:marTop w:val="0"/>
      <w:marBottom w:val="0"/>
      <w:divBdr>
        <w:top w:val="none" w:sz="0" w:space="0" w:color="auto"/>
        <w:left w:val="none" w:sz="0" w:space="0" w:color="auto"/>
        <w:bottom w:val="none" w:sz="0" w:space="0" w:color="auto"/>
        <w:right w:val="none" w:sz="0" w:space="0" w:color="auto"/>
      </w:divBdr>
    </w:div>
    <w:div w:id="1838617415">
      <w:bodyDiv w:val="1"/>
      <w:marLeft w:val="0"/>
      <w:marRight w:val="0"/>
      <w:marTop w:val="0"/>
      <w:marBottom w:val="0"/>
      <w:divBdr>
        <w:top w:val="none" w:sz="0" w:space="0" w:color="auto"/>
        <w:left w:val="none" w:sz="0" w:space="0" w:color="auto"/>
        <w:bottom w:val="none" w:sz="0" w:space="0" w:color="auto"/>
        <w:right w:val="none" w:sz="0" w:space="0" w:color="auto"/>
      </w:divBdr>
    </w:div>
    <w:div w:id="1867324657">
      <w:bodyDiv w:val="1"/>
      <w:marLeft w:val="0"/>
      <w:marRight w:val="0"/>
      <w:marTop w:val="0"/>
      <w:marBottom w:val="0"/>
      <w:divBdr>
        <w:top w:val="none" w:sz="0" w:space="0" w:color="auto"/>
        <w:left w:val="none" w:sz="0" w:space="0" w:color="auto"/>
        <w:bottom w:val="none" w:sz="0" w:space="0" w:color="auto"/>
        <w:right w:val="none" w:sz="0" w:space="0" w:color="auto"/>
      </w:divBdr>
      <w:divsChild>
        <w:div w:id="930966962">
          <w:marLeft w:val="0"/>
          <w:marRight w:val="0"/>
          <w:marTop w:val="0"/>
          <w:marBottom w:val="0"/>
          <w:divBdr>
            <w:top w:val="none" w:sz="0" w:space="0" w:color="auto"/>
            <w:left w:val="none" w:sz="0" w:space="0" w:color="auto"/>
            <w:bottom w:val="none" w:sz="0" w:space="0" w:color="auto"/>
            <w:right w:val="none" w:sz="0" w:space="0" w:color="auto"/>
          </w:divBdr>
        </w:div>
      </w:divsChild>
    </w:div>
    <w:div w:id="1903521692">
      <w:bodyDiv w:val="1"/>
      <w:marLeft w:val="0"/>
      <w:marRight w:val="0"/>
      <w:marTop w:val="0"/>
      <w:marBottom w:val="0"/>
      <w:divBdr>
        <w:top w:val="none" w:sz="0" w:space="0" w:color="auto"/>
        <w:left w:val="none" w:sz="0" w:space="0" w:color="auto"/>
        <w:bottom w:val="none" w:sz="0" w:space="0" w:color="auto"/>
        <w:right w:val="none" w:sz="0" w:space="0" w:color="auto"/>
      </w:divBdr>
      <w:divsChild>
        <w:div w:id="1857310912">
          <w:marLeft w:val="0"/>
          <w:marRight w:val="0"/>
          <w:marTop w:val="0"/>
          <w:marBottom w:val="0"/>
          <w:divBdr>
            <w:top w:val="none" w:sz="0" w:space="0" w:color="auto"/>
            <w:left w:val="none" w:sz="0" w:space="0" w:color="auto"/>
            <w:bottom w:val="none" w:sz="0" w:space="0" w:color="auto"/>
            <w:right w:val="none" w:sz="0" w:space="0" w:color="auto"/>
          </w:divBdr>
          <w:divsChild>
            <w:div w:id="848252342">
              <w:marLeft w:val="0"/>
              <w:marRight w:val="0"/>
              <w:marTop w:val="0"/>
              <w:marBottom w:val="0"/>
              <w:divBdr>
                <w:top w:val="none" w:sz="0" w:space="0" w:color="auto"/>
                <w:left w:val="none" w:sz="0" w:space="0" w:color="auto"/>
                <w:bottom w:val="none" w:sz="0" w:space="0" w:color="auto"/>
                <w:right w:val="none" w:sz="0" w:space="0" w:color="auto"/>
              </w:divBdr>
              <w:divsChild>
                <w:div w:id="1708020146">
                  <w:marLeft w:val="0"/>
                  <w:marRight w:val="0"/>
                  <w:marTop w:val="0"/>
                  <w:marBottom w:val="0"/>
                  <w:divBdr>
                    <w:top w:val="none" w:sz="0" w:space="0" w:color="auto"/>
                    <w:left w:val="none" w:sz="0" w:space="0" w:color="auto"/>
                    <w:bottom w:val="none" w:sz="0" w:space="0" w:color="auto"/>
                    <w:right w:val="none" w:sz="0" w:space="0" w:color="auto"/>
                  </w:divBdr>
                  <w:divsChild>
                    <w:div w:id="424231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774465">
      <w:bodyDiv w:val="1"/>
      <w:marLeft w:val="0"/>
      <w:marRight w:val="0"/>
      <w:marTop w:val="0"/>
      <w:marBottom w:val="0"/>
      <w:divBdr>
        <w:top w:val="none" w:sz="0" w:space="0" w:color="auto"/>
        <w:left w:val="none" w:sz="0" w:space="0" w:color="auto"/>
        <w:bottom w:val="none" w:sz="0" w:space="0" w:color="auto"/>
        <w:right w:val="none" w:sz="0" w:space="0" w:color="auto"/>
      </w:divBdr>
      <w:divsChild>
        <w:div w:id="885140362">
          <w:marLeft w:val="0"/>
          <w:marRight w:val="0"/>
          <w:marTop w:val="0"/>
          <w:marBottom w:val="0"/>
          <w:divBdr>
            <w:top w:val="none" w:sz="0" w:space="0" w:color="auto"/>
            <w:left w:val="none" w:sz="0" w:space="0" w:color="auto"/>
            <w:bottom w:val="none" w:sz="0" w:space="0" w:color="auto"/>
            <w:right w:val="none" w:sz="0" w:space="0" w:color="auto"/>
          </w:divBdr>
          <w:divsChild>
            <w:div w:id="1507404207">
              <w:marLeft w:val="0"/>
              <w:marRight w:val="0"/>
              <w:marTop w:val="0"/>
              <w:marBottom w:val="0"/>
              <w:divBdr>
                <w:top w:val="none" w:sz="0" w:space="0" w:color="auto"/>
                <w:left w:val="none" w:sz="0" w:space="0" w:color="auto"/>
                <w:bottom w:val="none" w:sz="0" w:space="0" w:color="auto"/>
                <w:right w:val="none" w:sz="0" w:space="0" w:color="auto"/>
              </w:divBdr>
              <w:divsChild>
                <w:div w:id="2022586778">
                  <w:marLeft w:val="0"/>
                  <w:marRight w:val="0"/>
                  <w:marTop w:val="0"/>
                  <w:marBottom w:val="0"/>
                  <w:divBdr>
                    <w:top w:val="none" w:sz="0" w:space="0" w:color="auto"/>
                    <w:left w:val="none" w:sz="0" w:space="0" w:color="auto"/>
                    <w:bottom w:val="none" w:sz="0" w:space="0" w:color="auto"/>
                    <w:right w:val="none" w:sz="0" w:space="0" w:color="auto"/>
                  </w:divBdr>
                  <w:divsChild>
                    <w:div w:id="61086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399133">
      <w:bodyDiv w:val="1"/>
      <w:marLeft w:val="0"/>
      <w:marRight w:val="0"/>
      <w:marTop w:val="0"/>
      <w:marBottom w:val="0"/>
      <w:divBdr>
        <w:top w:val="none" w:sz="0" w:space="0" w:color="auto"/>
        <w:left w:val="none" w:sz="0" w:space="0" w:color="auto"/>
        <w:bottom w:val="none" w:sz="0" w:space="0" w:color="auto"/>
        <w:right w:val="none" w:sz="0" w:space="0" w:color="auto"/>
      </w:divBdr>
      <w:divsChild>
        <w:div w:id="108281757">
          <w:marLeft w:val="0"/>
          <w:marRight w:val="0"/>
          <w:marTop w:val="0"/>
          <w:marBottom w:val="0"/>
          <w:divBdr>
            <w:top w:val="none" w:sz="0" w:space="0" w:color="auto"/>
            <w:left w:val="none" w:sz="0" w:space="0" w:color="auto"/>
            <w:bottom w:val="none" w:sz="0" w:space="0" w:color="auto"/>
            <w:right w:val="none" w:sz="0" w:space="0" w:color="auto"/>
          </w:divBdr>
        </w:div>
      </w:divsChild>
    </w:div>
    <w:div w:id="1983853110">
      <w:bodyDiv w:val="1"/>
      <w:marLeft w:val="0"/>
      <w:marRight w:val="0"/>
      <w:marTop w:val="0"/>
      <w:marBottom w:val="0"/>
      <w:divBdr>
        <w:top w:val="none" w:sz="0" w:space="0" w:color="auto"/>
        <w:left w:val="none" w:sz="0" w:space="0" w:color="auto"/>
        <w:bottom w:val="none" w:sz="0" w:space="0" w:color="auto"/>
        <w:right w:val="none" w:sz="0" w:space="0" w:color="auto"/>
      </w:divBdr>
    </w:div>
    <w:div w:id="1991977199">
      <w:bodyDiv w:val="1"/>
      <w:marLeft w:val="0"/>
      <w:marRight w:val="0"/>
      <w:marTop w:val="0"/>
      <w:marBottom w:val="0"/>
      <w:divBdr>
        <w:top w:val="none" w:sz="0" w:space="0" w:color="auto"/>
        <w:left w:val="none" w:sz="0" w:space="0" w:color="auto"/>
        <w:bottom w:val="none" w:sz="0" w:space="0" w:color="auto"/>
        <w:right w:val="none" w:sz="0" w:space="0" w:color="auto"/>
      </w:divBdr>
      <w:divsChild>
        <w:div w:id="962148963">
          <w:marLeft w:val="0"/>
          <w:marRight w:val="0"/>
          <w:marTop w:val="0"/>
          <w:marBottom w:val="0"/>
          <w:divBdr>
            <w:top w:val="none" w:sz="0" w:space="0" w:color="auto"/>
            <w:left w:val="none" w:sz="0" w:space="0" w:color="auto"/>
            <w:bottom w:val="none" w:sz="0" w:space="0" w:color="auto"/>
            <w:right w:val="none" w:sz="0" w:space="0" w:color="auto"/>
          </w:divBdr>
          <w:divsChild>
            <w:div w:id="983126640">
              <w:marLeft w:val="0"/>
              <w:marRight w:val="0"/>
              <w:marTop w:val="0"/>
              <w:marBottom w:val="0"/>
              <w:divBdr>
                <w:top w:val="none" w:sz="0" w:space="0" w:color="auto"/>
                <w:left w:val="none" w:sz="0" w:space="0" w:color="auto"/>
                <w:bottom w:val="none" w:sz="0" w:space="0" w:color="auto"/>
                <w:right w:val="none" w:sz="0" w:space="0" w:color="auto"/>
              </w:divBdr>
              <w:divsChild>
                <w:div w:id="1729377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145439">
      <w:bodyDiv w:val="1"/>
      <w:marLeft w:val="0"/>
      <w:marRight w:val="0"/>
      <w:marTop w:val="0"/>
      <w:marBottom w:val="0"/>
      <w:divBdr>
        <w:top w:val="none" w:sz="0" w:space="0" w:color="auto"/>
        <w:left w:val="none" w:sz="0" w:space="0" w:color="auto"/>
        <w:bottom w:val="none" w:sz="0" w:space="0" w:color="auto"/>
        <w:right w:val="none" w:sz="0" w:space="0" w:color="auto"/>
      </w:divBdr>
      <w:divsChild>
        <w:div w:id="1447194515">
          <w:marLeft w:val="0"/>
          <w:marRight w:val="0"/>
          <w:marTop w:val="0"/>
          <w:marBottom w:val="0"/>
          <w:divBdr>
            <w:top w:val="none" w:sz="0" w:space="0" w:color="auto"/>
            <w:left w:val="none" w:sz="0" w:space="0" w:color="auto"/>
            <w:bottom w:val="none" w:sz="0" w:space="0" w:color="auto"/>
            <w:right w:val="none" w:sz="0" w:space="0" w:color="auto"/>
          </w:divBdr>
          <w:divsChild>
            <w:div w:id="1200245153">
              <w:marLeft w:val="0"/>
              <w:marRight w:val="0"/>
              <w:marTop w:val="0"/>
              <w:marBottom w:val="0"/>
              <w:divBdr>
                <w:top w:val="none" w:sz="0" w:space="0" w:color="auto"/>
                <w:left w:val="none" w:sz="0" w:space="0" w:color="auto"/>
                <w:bottom w:val="none" w:sz="0" w:space="0" w:color="auto"/>
                <w:right w:val="none" w:sz="0" w:space="0" w:color="auto"/>
              </w:divBdr>
              <w:divsChild>
                <w:div w:id="103515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52512">
      <w:bodyDiv w:val="1"/>
      <w:marLeft w:val="0"/>
      <w:marRight w:val="0"/>
      <w:marTop w:val="0"/>
      <w:marBottom w:val="0"/>
      <w:divBdr>
        <w:top w:val="none" w:sz="0" w:space="0" w:color="auto"/>
        <w:left w:val="none" w:sz="0" w:space="0" w:color="auto"/>
        <w:bottom w:val="none" w:sz="0" w:space="0" w:color="auto"/>
        <w:right w:val="none" w:sz="0" w:space="0" w:color="auto"/>
      </w:divBdr>
      <w:divsChild>
        <w:div w:id="1065762884">
          <w:marLeft w:val="0"/>
          <w:marRight w:val="0"/>
          <w:marTop w:val="0"/>
          <w:marBottom w:val="0"/>
          <w:divBdr>
            <w:top w:val="none" w:sz="0" w:space="0" w:color="auto"/>
            <w:left w:val="none" w:sz="0" w:space="0" w:color="auto"/>
            <w:bottom w:val="none" w:sz="0" w:space="0" w:color="auto"/>
            <w:right w:val="none" w:sz="0" w:space="0" w:color="auto"/>
          </w:divBdr>
          <w:divsChild>
            <w:div w:id="580794103">
              <w:marLeft w:val="0"/>
              <w:marRight w:val="0"/>
              <w:marTop w:val="0"/>
              <w:marBottom w:val="0"/>
              <w:divBdr>
                <w:top w:val="none" w:sz="0" w:space="0" w:color="auto"/>
                <w:left w:val="none" w:sz="0" w:space="0" w:color="auto"/>
                <w:bottom w:val="none" w:sz="0" w:space="0" w:color="auto"/>
                <w:right w:val="none" w:sz="0" w:space="0" w:color="auto"/>
              </w:divBdr>
              <w:divsChild>
                <w:div w:id="2032025615">
                  <w:marLeft w:val="0"/>
                  <w:marRight w:val="0"/>
                  <w:marTop w:val="0"/>
                  <w:marBottom w:val="0"/>
                  <w:divBdr>
                    <w:top w:val="none" w:sz="0" w:space="0" w:color="auto"/>
                    <w:left w:val="none" w:sz="0" w:space="0" w:color="auto"/>
                    <w:bottom w:val="none" w:sz="0" w:space="0" w:color="auto"/>
                    <w:right w:val="none" w:sz="0" w:space="0" w:color="auto"/>
                  </w:divBdr>
                  <w:divsChild>
                    <w:div w:id="1358966740">
                      <w:marLeft w:val="0"/>
                      <w:marRight w:val="0"/>
                      <w:marTop w:val="0"/>
                      <w:marBottom w:val="0"/>
                      <w:divBdr>
                        <w:top w:val="none" w:sz="0" w:space="0" w:color="auto"/>
                        <w:left w:val="none" w:sz="0" w:space="0" w:color="auto"/>
                        <w:bottom w:val="none" w:sz="0" w:space="0" w:color="auto"/>
                        <w:right w:val="none" w:sz="0" w:space="0" w:color="auto"/>
                      </w:divBdr>
                      <w:divsChild>
                        <w:div w:id="377900286">
                          <w:marLeft w:val="0"/>
                          <w:marRight w:val="0"/>
                          <w:marTop w:val="0"/>
                          <w:marBottom w:val="0"/>
                          <w:divBdr>
                            <w:top w:val="none" w:sz="0" w:space="0" w:color="auto"/>
                            <w:left w:val="none" w:sz="0" w:space="0" w:color="auto"/>
                            <w:bottom w:val="none" w:sz="0" w:space="0" w:color="auto"/>
                            <w:right w:val="none" w:sz="0" w:space="0" w:color="auto"/>
                          </w:divBdr>
                          <w:divsChild>
                            <w:div w:id="1492134645">
                              <w:marLeft w:val="0"/>
                              <w:marRight w:val="0"/>
                              <w:marTop w:val="0"/>
                              <w:marBottom w:val="0"/>
                              <w:divBdr>
                                <w:top w:val="none" w:sz="0" w:space="0" w:color="auto"/>
                                <w:left w:val="none" w:sz="0" w:space="0" w:color="auto"/>
                                <w:bottom w:val="none" w:sz="0" w:space="0" w:color="auto"/>
                                <w:right w:val="none" w:sz="0" w:space="0" w:color="auto"/>
                              </w:divBdr>
                              <w:divsChild>
                                <w:div w:id="17696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20yang.5733@osu.edu%20" TargetMode="External"/><Relationship Id="rId18" Type="http://schemas.openxmlformats.org/officeDocument/2006/relationships/hyperlink" Target="https://oaa.osu.edu/academic-integrity-and-misconduct" TargetMode="External"/><Relationship Id="rId26" Type="http://schemas.openxmlformats.org/officeDocument/2006/relationships/hyperlink" Target="mailto:slds@osu.edu" TargetMode="External"/><Relationship Id="rId21" Type="http://schemas.openxmlformats.org/officeDocument/2006/relationships/hyperlink" Target="http://equity.osu.edu/" TargetMode="External"/><Relationship Id="rId34"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osu.instructure.com/courses/183051" TargetMode="External"/><Relationship Id="rId17" Type="http://schemas.openxmlformats.org/officeDocument/2006/relationships/hyperlink" Target="https://trustees.osu.edu/bylaws-and-rules/code" TargetMode="External"/><Relationship Id="rId25" Type="http://schemas.openxmlformats.org/officeDocument/2006/relationships/hyperlink" Target="tel:%28614%29%20292-5766" TargetMode="External"/><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posit.co/" TargetMode="External"/><Relationship Id="rId20" Type="http://schemas.openxmlformats.org/officeDocument/2006/relationships/hyperlink" Target="http://go.osu.edu/ten-suggestions" TargetMode="External"/><Relationship Id="rId29" Type="http://schemas.openxmlformats.org/officeDocument/2006/relationships/hyperlink" Target="https://oaa.osu.edu/religious-holidays-holy-days-and-observan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usso.325@osu.edu" TargetMode="External"/><Relationship Id="rId24" Type="http://schemas.openxmlformats.org/officeDocument/2006/relationships/hyperlink" Target="tel:%28614%29%20292-5766"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project.org/" TargetMode="External"/><Relationship Id="rId23" Type="http://schemas.openxmlformats.org/officeDocument/2006/relationships/hyperlink" Target="http://ccs.osu.edu/" TargetMode="External"/><Relationship Id="rId28" Type="http://schemas.openxmlformats.org/officeDocument/2006/relationships/hyperlink" Target="mailto:equity@osu.edu"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go.osu.edu/coam"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ylorfrancis-com.proxy.lib.ohio-state.edu/books/9780203753736" TargetMode="External"/><Relationship Id="rId22" Type="http://schemas.openxmlformats.org/officeDocument/2006/relationships/hyperlink" Target="mailto:equity@osu.edu" TargetMode="External"/><Relationship Id="rId27" Type="http://schemas.openxmlformats.org/officeDocument/2006/relationships/hyperlink" Target="mailto:slds.osu.edu"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DEE">
  <a:themeElements>
    <a:clrScheme name="ODEE">
      <a:dk1>
        <a:srgbClr val="000000"/>
      </a:dk1>
      <a:lt1>
        <a:srgbClr val="666666"/>
      </a:lt1>
      <a:dk2>
        <a:srgbClr val="FFFFFF"/>
      </a:dk2>
      <a:lt2>
        <a:srgbClr val="BB0000"/>
      </a:lt2>
      <a:accent1>
        <a:srgbClr val="1C7C89"/>
      </a:accent1>
      <a:accent2>
        <a:srgbClr val="73792D"/>
      </a:accent2>
      <a:accent3>
        <a:srgbClr val="C05023"/>
      </a:accent3>
      <a:accent4>
        <a:srgbClr val="FFFFFF"/>
      </a:accent4>
      <a:accent5>
        <a:srgbClr val="FFFFFF"/>
      </a:accent5>
      <a:accent6>
        <a:srgbClr val="FFFFFF"/>
      </a:accent6>
      <a:hlink>
        <a:srgbClr val="BB0000"/>
      </a:hlink>
      <a:folHlink>
        <a:srgbClr val="BB000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ln w="34925">
          <a:solidFill>
            <a:schemeClr val="tx1"/>
          </a:solidFill>
          <a:headEnd type="none"/>
          <a:tailEnd type="triangle" w="lg" len="med"/>
        </a:ln>
        <a:effectLst/>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08315a-50e1-40fc-90df-2800ba3aabc8">
      <Terms xmlns="http://schemas.microsoft.com/office/infopath/2007/PartnerControls"/>
    </lcf76f155ced4ddcb4097134ff3c332f>
    <TaxCatchAll xmlns="f9e9f229-3578-4fa8-9403-b5dee28e4ab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0934DF64FEA9C24A9BB9E2FC133E5456" ma:contentTypeVersion="15" ma:contentTypeDescription="Create a new document." ma:contentTypeScope="" ma:versionID="ee3eac0b027d17908d298b9da66e2c32">
  <xsd:schema xmlns:xsd="http://www.w3.org/2001/XMLSchema" xmlns:xs="http://www.w3.org/2001/XMLSchema" xmlns:p="http://schemas.microsoft.com/office/2006/metadata/properties" xmlns:ns2="5f08315a-50e1-40fc-90df-2800ba3aabc8" xmlns:ns3="f9e9f229-3578-4fa8-9403-b5dee28e4ab0" targetNamespace="http://schemas.microsoft.com/office/2006/metadata/properties" ma:root="true" ma:fieldsID="ea95cfbc9774dc0d526b9276e07fe068" ns2:_="" ns3:_="">
    <xsd:import namespace="5f08315a-50e1-40fc-90df-2800ba3aabc8"/>
    <xsd:import namespace="f9e9f229-3578-4fa8-9403-b5dee28e4ab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8315a-50e1-40fc-90df-2800ba3aab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b434354-605c-4a24-9fd5-b21458dd13e5"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DateTaken" ma:index="2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9f229-3578-4fa8-9403-b5dee28e4ab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f52b2271-5fd8-4048-91f3-09091432009b}" ma:internalName="TaxCatchAll" ma:showField="CatchAllData" ma:web="f9e9f229-3578-4fa8-9403-b5dee28e4ab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3BF49CC-169D-4822-80AD-FBEA9E65128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BD8EEB2-3045-8247-B83D-9FBCC032EF75}">
  <ds:schemaRefs>
    <ds:schemaRef ds:uri="http://schemas.openxmlformats.org/officeDocument/2006/bibliography"/>
  </ds:schemaRefs>
</ds:datastoreItem>
</file>

<file path=customXml/itemProps3.xml><?xml version="1.0" encoding="utf-8"?>
<ds:datastoreItem xmlns:ds="http://schemas.openxmlformats.org/officeDocument/2006/customXml" ds:itemID="{498B7555-50A7-460E-BB80-C2521B4BD742}"/>
</file>

<file path=customXml/itemProps4.xml><?xml version="1.0" encoding="utf-8"?>
<ds:datastoreItem xmlns:ds="http://schemas.openxmlformats.org/officeDocument/2006/customXml" ds:itemID="{0BE36528-1077-4482-968A-AA51EA4D7B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10</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21396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Russo, Massimiliano</cp:lastModifiedBy>
  <cp:revision>272</cp:revision>
  <cp:lastPrinted>2023-01-10T16:12:00Z</cp:lastPrinted>
  <dcterms:created xsi:type="dcterms:W3CDTF">2021-06-09T18:16:00Z</dcterms:created>
  <dcterms:modified xsi:type="dcterms:W3CDTF">2025-01-05T21:08:00Z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0x0101000934DF64FEA9C24A9BB9E2FC133E5456</vt:lpwstr>
  </property>
</Properties>
</file>