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7385" w14:textId="0856D23B" w:rsidR="00ED080B" w:rsidRPr="00636116" w:rsidRDefault="00ED080B" w:rsidP="00ED080B">
      <w:pPr>
        <w:pStyle w:val="DocumentTitle"/>
        <w:rPr>
          <w:color w:val="7F0313"/>
          <w:sz w:val="40"/>
        </w:rPr>
      </w:pPr>
      <w:r w:rsidRPr="00636116">
        <w:rPr>
          <w:color w:val="7F0313"/>
        </w:rPr>
        <w:t xml:space="preserve">Syllabus: </w:t>
      </w:r>
      <w:r w:rsidR="002F6E9D">
        <w:rPr>
          <w:color w:val="7F0313"/>
        </w:rPr>
        <w:t>stat 7540</w:t>
      </w:r>
      <w:r w:rsidRPr="00636116">
        <w:rPr>
          <w:color w:val="7F0313"/>
        </w:rPr>
        <w:br/>
      </w:r>
      <w:r w:rsidR="002F6E9D">
        <w:rPr>
          <w:color w:val="7F0313"/>
          <w:sz w:val="40"/>
        </w:rPr>
        <w:t>stochastic processes</w:t>
      </w:r>
      <w:r w:rsidRPr="00636116">
        <w:rPr>
          <w:color w:val="7F0313"/>
          <w:sz w:val="40"/>
        </w:rPr>
        <w:br/>
      </w:r>
      <w:r w:rsidR="003B16BE">
        <w:rPr>
          <w:color w:val="7F0313"/>
          <w:sz w:val="40"/>
        </w:rPr>
        <w:t>spring 202</w:t>
      </w:r>
      <w:r w:rsidR="00A307BE">
        <w:rPr>
          <w:color w:val="7F0313"/>
          <w:sz w:val="40"/>
        </w:rPr>
        <w:t>5</w:t>
      </w:r>
    </w:p>
    <w:p w14:paraId="1F896858" w14:textId="77777777" w:rsidR="00ED080B" w:rsidRPr="00B45693" w:rsidRDefault="00ED080B" w:rsidP="00ED080B">
      <w:pPr>
        <w:pStyle w:val="Heading1"/>
      </w:pPr>
      <w:r>
        <w:t>Course o</w:t>
      </w:r>
      <w:r w:rsidRPr="00B45693">
        <w:t>verview</w:t>
      </w:r>
    </w:p>
    <w:p w14:paraId="7574C631" w14:textId="77777777" w:rsidR="00ED080B" w:rsidRPr="00B45693" w:rsidRDefault="00ED080B" w:rsidP="00ED080B">
      <w:pPr>
        <w:pStyle w:val="Heading2"/>
        <w:rPr>
          <w:rFonts w:ascii="Calibri" w:hAnsi="Calibri"/>
        </w:rPr>
      </w:pPr>
      <w:r w:rsidRPr="00B45693">
        <w:rPr>
          <w:rFonts w:ascii="Calibri" w:hAnsi="Calibri"/>
        </w:rPr>
        <w:t>Instructor</w:t>
      </w:r>
    </w:p>
    <w:p w14:paraId="1BE437EB" w14:textId="77777777" w:rsidR="00ED080B" w:rsidRPr="00B45693" w:rsidRDefault="00ED080B" w:rsidP="00ED080B">
      <w:pPr>
        <w:ind w:left="1710" w:hanging="1710"/>
      </w:pPr>
      <w:r w:rsidRPr="00B45693">
        <w:t>Instructor:</w:t>
      </w:r>
      <w:r>
        <w:t xml:space="preserve"> </w:t>
      </w:r>
      <w:r>
        <w:tab/>
        <w:t>David J. Sivakoff</w:t>
      </w:r>
    </w:p>
    <w:p w14:paraId="1D41FE6D" w14:textId="77777777" w:rsidR="00ED080B" w:rsidRPr="00B45693" w:rsidRDefault="00ED080B" w:rsidP="00ED080B">
      <w:pPr>
        <w:ind w:left="1710" w:hanging="1710"/>
      </w:pPr>
      <w:r w:rsidRPr="00B45693">
        <w:t>Email address:</w:t>
      </w:r>
      <w:r>
        <w:tab/>
      </w:r>
      <w:hyperlink r:id="rId7" w:history="1">
        <w:r w:rsidRPr="00D41FAA">
          <w:rPr>
            <w:rStyle w:val="Hyperlink"/>
          </w:rPr>
          <w:t>dsivakoff@stat.osu.edu</w:t>
        </w:r>
      </w:hyperlink>
      <w:r>
        <w:t xml:space="preserve"> </w:t>
      </w:r>
    </w:p>
    <w:p w14:paraId="07CA5D17" w14:textId="65491323" w:rsidR="00ED080B" w:rsidRDefault="00ED080B" w:rsidP="00ED080B">
      <w:pPr>
        <w:ind w:left="1710" w:hanging="1710"/>
      </w:pPr>
      <w:r>
        <w:t>Class Website</w:t>
      </w:r>
      <w:r w:rsidRPr="00B45693">
        <w:t>:</w:t>
      </w:r>
      <w:r>
        <w:tab/>
      </w:r>
      <w:r w:rsidR="00DD018F">
        <w:t>Carmen</w:t>
      </w:r>
    </w:p>
    <w:p w14:paraId="7961E563" w14:textId="70271449" w:rsidR="00ED080B" w:rsidRPr="00B45693" w:rsidRDefault="00ED080B" w:rsidP="00ED080B">
      <w:pPr>
        <w:ind w:left="1710" w:hanging="1710"/>
      </w:pPr>
      <w:r>
        <w:t>Lectures:</w:t>
      </w:r>
      <w:r>
        <w:tab/>
      </w:r>
      <w:r w:rsidR="002F6E9D">
        <w:t>MWF at 10:20-11:15am</w:t>
      </w:r>
      <w:r>
        <w:t xml:space="preserve"> </w:t>
      </w:r>
      <w:r w:rsidR="000027DF">
        <w:t xml:space="preserve">in </w:t>
      </w:r>
      <w:r w:rsidR="0099556B" w:rsidRPr="0099556B">
        <w:t>Bolz Hall 128</w:t>
      </w:r>
    </w:p>
    <w:p w14:paraId="3BAA0359" w14:textId="0019E0F3" w:rsidR="00ED080B" w:rsidRDefault="00ED080B" w:rsidP="00ED080B">
      <w:pPr>
        <w:ind w:left="1710" w:hanging="1710"/>
      </w:pPr>
      <w:r w:rsidRPr="00B45693">
        <w:t>Office hours:</w:t>
      </w:r>
      <w:r>
        <w:tab/>
      </w:r>
      <w:r w:rsidR="002F6E9D">
        <w:t>M</w:t>
      </w:r>
      <w:r w:rsidR="00CA27C2">
        <w:t xml:space="preserve">W </w:t>
      </w:r>
      <w:r w:rsidR="002F6E9D">
        <w:t>9-10am</w:t>
      </w:r>
      <w:r w:rsidR="003B16BE">
        <w:t xml:space="preserve"> </w:t>
      </w:r>
      <w:r w:rsidR="00051BA5">
        <w:t>and by appointment (please schedule appointments at least 24 hours in advance).</w:t>
      </w:r>
      <w:r w:rsidR="000A2216">
        <w:t xml:space="preserve"> Office in CH 440A.</w:t>
      </w:r>
    </w:p>
    <w:p w14:paraId="697E66C6" w14:textId="2BF68A8C" w:rsidR="003B16BE" w:rsidRPr="0071180E" w:rsidRDefault="00ED080B" w:rsidP="003B16BE">
      <w:pPr>
        <w:pStyle w:val="Heading2"/>
        <w:rPr>
          <w:rFonts w:ascii="Times New Roman" w:eastAsia="Times New Roman" w:hAnsi="Times New Roman" w:cs="Times New Roman"/>
          <w:b w:val="0"/>
          <w:color w:val="auto"/>
          <w:sz w:val="24"/>
          <w:szCs w:val="24"/>
        </w:rPr>
      </w:pPr>
      <w:r w:rsidRPr="00B45693">
        <w:rPr>
          <w:rFonts w:ascii="Calibri" w:hAnsi="Calibri"/>
        </w:rPr>
        <w:t>Course description</w:t>
      </w:r>
      <w:r w:rsidR="00D27CA1">
        <w:rPr>
          <w:rFonts w:ascii="Times New Roman" w:eastAsia="Times New Roman" w:hAnsi="Times New Roman" w:cs="Times New Roman"/>
          <w:b w:val="0"/>
          <w:color w:val="auto"/>
          <w:sz w:val="24"/>
          <w:szCs w:val="24"/>
        </w:rPr>
        <w:br/>
      </w:r>
      <w:r w:rsidR="002F0436">
        <w:rPr>
          <w:rFonts w:ascii="Times New Roman" w:eastAsia="Times New Roman" w:hAnsi="Times New Roman" w:cs="Times New Roman"/>
          <w:b w:val="0"/>
          <w:color w:val="auto"/>
          <w:sz w:val="24"/>
          <w:szCs w:val="24"/>
        </w:rPr>
        <w:t>STAT 7540</w:t>
      </w:r>
      <w:r w:rsidR="003B16BE" w:rsidRPr="0071180E">
        <w:rPr>
          <w:rFonts w:ascii="Times New Roman" w:eastAsia="Times New Roman" w:hAnsi="Times New Roman" w:cs="Times New Roman"/>
          <w:b w:val="0"/>
          <w:color w:val="auto"/>
          <w:sz w:val="24"/>
          <w:szCs w:val="24"/>
        </w:rPr>
        <w:t xml:space="preserve"> is an </w:t>
      </w:r>
      <w:r w:rsidR="002F0436">
        <w:rPr>
          <w:rFonts w:ascii="Times New Roman" w:eastAsia="Times New Roman" w:hAnsi="Times New Roman" w:cs="Times New Roman"/>
          <w:b w:val="0"/>
          <w:color w:val="auto"/>
          <w:sz w:val="24"/>
          <w:szCs w:val="24"/>
        </w:rPr>
        <w:t xml:space="preserve">introduction to stochastic processes using the </w:t>
      </w:r>
      <w:r w:rsidR="005B66F6">
        <w:rPr>
          <w:rFonts w:ascii="Times New Roman" w:eastAsia="Times New Roman" w:hAnsi="Times New Roman" w:cs="Times New Roman"/>
          <w:b w:val="0"/>
          <w:color w:val="auto"/>
          <w:sz w:val="24"/>
          <w:szCs w:val="24"/>
        </w:rPr>
        <w:t>measure theoretic foundations</w:t>
      </w:r>
      <w:r w:rsidR="002F0436">
        <w:rPr>
          <w:rFonts w:ascii="Times New Roman" w:eastAsia="Times New Roman" w:hAnsi="Times New Roman" w:cs="Times New Roman"/>
          <w:b w:val="0"/>
          <w:color w:val="auto"/>
          <w:sz w:val="24"/>
          <w:szCs w:val="24"/>
        </w:rPr>
        <w:t xml:space="preserve"> of probability theory </w:t>
      </w:r>
      <w:r w:rsidR="005B66F6">
        <w:rPr>
          <w:rFonts w:ascii="Times New Roman" w:eastAsia="Times New Roman" w:hAnsi="Times New Roman" w:cs="Times New Roman"/>
          <w:b w:val="0"/>
          <w:color w:val="auto"/>
          <w:sz w:val="24"/>
          <w:szCs w:val="24"/>
        </w:rPr>
        <w:t>developed in</w:t>
      </w:r>
      <w:r w:rsidR="002F0436">
        <w:rPr>
          <w:rFonts w:ascii="Times New Roman" w:eastAsia="Times New Roman" w:hAnsi="Times New Roman" w:cs="Times New Roman"/>
          <w:b w:val="0"/>
          <w:color w:val="auto"/>
          <w:sz w:val="24"/>
          <w:szCs w:val="24"/>
        </w:rPr>
        <w:t xml:space="preserve"> Stat 7201</w:t>
      </w:r>
      <w:r w:rsidR="003B16BE" w:rsidRPr="0071180E">
        <w:rPr>
          <w:rFonts w:ascii="Times New Roman" w:eastAsia="Times New Roman" w:hAnsi="Times New Roman" w:cs="Times New Roman"/>
          <w:b w:val="0"/>
          <w:color w:val="auto"/>
          <w:sz w:val="24"/>
          <w:szCs w:val="24"/>
        </w:rPr>
        <w:t xml:space="preserve">. Students will learn about advanced probability models, which are used to describe dependence between random variables, </w:t>
      </w:r>
      <w:r w:rsidR="002F0436">
        <w:rPr>
          <w:rFonts w:ascii="Times New Roman" w:eastAsia="Times New Roman" w:hAnsi="Times New Roman" w:cs="Times New Roman"/>
          <w:b w:val="0"/>
          <w:color w:val="auto"/>
          <w:sz w:val="24"/>
          <w:szCs w:val="24"/>
        </w:rPr>
        <w:t xml:space="preserve">such as temporal or spatial dependence, </w:t>
      </w:r>
      <w:r w:rsidR="003B16BE" w:rsidRPr="0071180E">
        <w:rPr>
          <w:rFonts w:ascii="Times New Roman" w:eastAsia="Times New Roman" w:hAnsi="Times New Roman" w:cs="Times New Roman"/>
          <w:b w:val="0"/>
          <w:color w:val="auto"/>
          <w:sz w:val="24"/>
          <w:szCs w:val="24"/>
        </w:rPr>
        <w:t>and methods to analyze the properties of these models. Specific topics include:</w:t>
      </w:r>
    </w:p>
    <w:p w14:paraId="3139B7F6" w14:textId="2C2DE577" w:rsidR="003B16BE" w:rsidRPr="0071180E" w:rsidRDefault="003B16BE" w:rsidP="0071180E">
      <w:pPr>
        <w:pStyle w:val="ListParagraph"/>
        <w:numPr>
          <w:ilvl w:val="0"/>
          <w:numId w:val="9"/>
        </w:numPr>
        <w:spacing w:before="0" w:after="0"/>
        <w:ind w:left="504"/>
        <w:rPr>
          <w:rFonts w:ascii="Times New Roman" w:hAnsi="Times New Roman" w:cs="Times New Roman"/>
        </w:rPr>
      </w:pPr>
      <w:r w:rsidRPr="0071180E">
        <w:rPr>
          <w:rFonts w:ascii="Times New Roman" w:hAnsi="Times New Roman" w:cs="Times New Roman"/>
        </w:rPr>
        <w:t>Martingales: Convergence, optional stopping theorem, concentration inequalities</w:t>
      </w:r>
      <w:r w:rsidR="005B66F6">
        <w:rPr>
          <w:rFonts w:ascii="Times New Roman" w:hAnsi="Times New Roman" w:cs="Times New Roman"/>
        </w:rPr>
        <w:t>.</w:t>
      </w:r>
    </w:p>
    <w:p w14:paraId="36BDC1BB" w14:textId="77C8E071" w:rsidR="0071180E" w:rsidRDefault="003B16BE" w:rsidP="0071180E">
      <w:pPr>
        <w:pStyle w:val="ListParagraph"/>
        <w:numPr>
          <w:ilvl w:val="0"/>
          <w:numId w:val="9"/>
        </w:numPr>
        <w:spacing w:before="0" w:after="0"/>
        <w:ind w:left="504"/>
        <w:rPr>
          <w:rFonts w:ascii="Times New Roman" w:hAnsi="Times New Roman" w:cs="Times New Roman"/>
        </w:rPr>
      </w:pPr>
      <w:r w:rsidRPr="0071180E">
        <w:rPr>
          <w:rFonts w:ascii="Times New Roman" w:hAnsi="Times New Roman" w:cs="Times New Roman"/>
        </w:rPr>
        <w:t>Markov chains:</w:t>
      </w:r>
      <w:r w:rsidR="002F0436">
        <w:rPr>
          <w:rFonts w:ascii="Times New Roman" w:hAnsi="Times New Roman" w:cs="Times New Roman"/>
        </w:rPr>
        <w:t xml:space="preserve"> </w:t>
      </w:r>
      <w:r w:rsidRPr="0071180E">
        <w:rPr>
          <w:rFonts w:ascii="Times New Roman" w:hAnsi="Times New Roman" w:cs="Times New Roman"/>
        </w:rPr>
        <w:t>Recurrence and transience, stationary measures, ergodicity, Strong Markov</w:t>
      </w:r>
      <w:r w:rsidR="0071180E" w:rsidRPr="0071180E">
        <w:rPr>
          <w:rFonts w:ascii="Times New Roman" w:hAnsi="Times New Roman" w:cs="Times New Roman"/>
        </w:rPr>
        <w:t xml:space="preserve"> </w:t>
      </w:r>
      <w:r w:rsidRPr="0071180E">
        <w:rPr>
          <w:rFonts w:ascii="Times New Roman" w:hAnsi="Times New Roman" w:cs="Times New Roman"/>
        </w:rPr>
        <w:t>property</w:t>
      </w:r>
      <w:r w:rsidR="0071180E">
        <w:rPr>
          <w:rFonts w:ascii="Times New Roman" w:hAnsi="Times New Roman" w:cs="Times New Roman"/>
        </w:rPr>
        <w:t xml:space="preserve">, </w:t>
      </w:r>
      <w:r w:rsidR="0071180E" w:rsidRPr="0071180E">
        <w:rPr>
          <w:rFonts w:ascii="Times New Roman" w:hAnsi="Times New Roman" w:cs="Times New Roman"/>
        </w:rPr>
        <w:t>mixing</w:t>
      </w:r>
      <w:r w:rsidR="005B66F6">
        <w:rPr>
          <w:rFonts w:ascii="Times New Roman" w:hAnsi="Times New Roman" w:cs="Times New Roman"/>
        </w:rPr>
        <w:t>.</w:t>
      </w:r>
    </w:p>
    <w:p w14:paraId="4202FD50" w14:textId="117AEFF7" w:rsidR="002F0436" w:rsidRPr="0071180E" w:rsidRDefault="002F0436" w:rsidP="0071180E">
      <w:pPr>
        <w:pStyle w:val="ListParagraph"/>
        <w:numPr>
          <w:ilvl w:val="0"/>
          <w:numId w:val="9"/>
        </w:numPr>
        <w:spacing w:before="0" w:after="0"/>
        <w:ind w:left="504"/>
        <w:rPr>
          <w:rFonts w:ascii="Times New Roman" w:hAnsi="Times New Roman" w:cs="Times New Roman"/>
        </w:rPr>
      </w:pPr>
      <w:r>
        <w:rPr>
          <w:rFonts w:ascii="Times New Roman" w:hAnsi="Times New Roman" w:cs="Times New Roman"/>
        </w:rPr>
        <w:t>Poisson processes and continuous time Markov chains.</w:t>
      </w:r>
    </w:p>
    <w:p w14:paraId="12D8CDE0" w14:textId="0A6406AF" w:rsidR="0071180E" w:rsidRDefault="002F0436" w:rsidP="003B16BE">
      <w:pPr>
        <w:pStyle w:val="ListParagraph"/>
        <w:numPr>
          <w:ilvl w:val="0"/>
          <w:numId w:val="9"/>
        </w:numPr>
        <w:spacing w:before="0" w:after="0"/>
        <w:ind w:left="504"/>
        <w:rPr>
          <w:rFonts w:ascii="Times New Roman" w:hAnsi="Times New Roman" w:cs="Times New Roman"/>
        </w:rPr>
      </w:pPr>
      <w:r>
        <w:rPr>
          <w:rFonts w:ascii="Times New Roman" w:hAnsi="Times New Roman" w:cs="Times New Roman"/>
        </w:rPr>
        <w:t xml:space="preserve">Gaussian processes and </w:t>
      </w:r>
      <w:r w:rsidR="003B16BE" w:rsidRPr="0071180E">
        <w:rPr>
          <w:rFonts w:ascii="Times New Roman" w:hAnsi="Times New Roman" w:cs="Times New Roman"/>
        </w:rPr>
        <w:t xml:space="preserve">Brownian motion: Definition, construction and </w:t>
      </w:r>
      <w:r>
        <w:rPr>
          <w:rFonts w:ascii="Times New Roman" w:hAnsi="Times New Roman" w:cs="Times New Roman"/>
        </w:rPr>
        <w:t>path</w:t>
      </w:r>
      <w:r w:rsidR="003B16BE" w:rsidRPr="0071180E">
        <w:rPr>
          <w:rFonts w:ascii="Times New Roman" w:hAnsi="Times New Roman" w:cs="Times New Roman"/>
        </w:rPr>
        <w:t xml:space="preserve"> properties.</w:t>
      </w:r>
    </w:p>
    <w:p w14:paraId="2A18C9AD" w14:textId="77777777" w:rsidR="0071180E" w:rsidRDefault="0071180E" w:rsidP="0071180E">
      <w:pPr>
        <w:pStyle w:val="ListParagraph"/>
        <w:numPr>
          <w:ilvl w:val="0"/>
          <w:numId w:val="0"/>
        </w:numPr>
        <w:spacing w:before="0" w:after="0"/>
        <w:ind w:left="504"/>
        <w:rPr>
          <w:rFonts w:ascii="Times New Roman" w:hAnsi="Times New Roman" w:cs="Times New Roman"/>
        </w:rPr>
      </w:pPr>
    </w:p>
    <w:p w14:paraId="53EAF939" w14:textId="6B82660F" w:rsidR="003B16BE" w:rsidRPr="0071180E" w:rsidRDefault="003B16BE" w:rsidP="0071180E">
      <w:r w:rsidRPr="0071180E">
        <w:t xml:space="preserve">We will cover </w:t>
      </w:r>
      <w:r w:rsidR="0071180E">
        <w:t>additional</w:t>
      </w:r>
      <w:r w:rsidRPr="0071180E">
        <w:t xml:space="preserve"> topics</w:t>
      </w:r>
      <w:r w:rsidR="0071180E">
        <w:t xml:space="preserve"> </w:t>
      </w:r>
      <w:r w:rsidRPr="0071180E">
        <w:t>as time permits.</w:t>
      </w:r>
    </w:p>
    <w:p w14:paraId="74ED81CE" w14:textId="77777777" w:rsidR="00ED080B" w:rsidRPr="00B45693" w:rsidRDefault="00ED080B" w:rsidP="00ED080B">
      <w:pPr>
        <w:pStyle w:val="Heading2"/>
        <w:rPr>
          <w:rFonts w:ascii="Calibri" w:hAnsi="Calibri"/>
        </w:rPr>
      </w:pPr>
      <w:r w:rsidRPr="00B45693">
        <w:rPr>
          <w:rFonts w:ascii="Calibri" w:hAnsi="Calibri"/>
        </w:rPr>
        <w:t>Course learning outcomes</w:t>
      </w:r>
    </w:p>
    <w:p w14:paraId="5699BB70" w14:textId="77777777" w:rsidR="00ED080B" w:rsidRPr="00C17E05" w:rsidRDefault="00ED080B" w:rsidP="00ED080B">
      <w:r w:rsidRPr="00C17E05">
        <w:t>By the end of this course, students should successfully be able to:</w:t>
      </w:r>
    </w:p>
    <w:p w14:paraId="62B89E6A" w14:textId="2D9BCC0B" w:rsidR="00ED080B" w:rsidRPr="003E4F56" w:rsidRDefault="00C855BF" w:rsidP="003E4F56">
      <w:pPr>
        <w:pStyle w:val="ListParagraph"/>
        <w:numPr>
          <w:ilvl w:val="0"/>
          <w:numId w:val="3"/>
        </w:numPr>
        <w:rPr>
          <w:rFonts w:ascii="Times New Roman" w:hAnsi="Times New Roman" w:cs="Times New Roman"/>
        </w:rPr>
      </w:pPr>
      <w:r w:rsidRPr="00C855BF">
        <w:rPr>
          <w:rFonts w:ascii="Times New Roman" w:hAnsi="Times New Roman" w:cs="Times New Roman"/>
        </w:rPr>
        <w:lastRenderedPageBreak/>
        <w:t xml:space="preserve">understand </w:t>
      </w:r>
      <w:r w:rsidR="0071180E">
        <w:rPr>
          <w:rFonts w:ascii="Times New Roman" w:hAnsi="Times New Roman" w:cs="Times New Roman"/>
        </w:rPr>
        <w:t xml:space="preserve">discrete and continuous </w:t>
      </w:r>
      <w:r w:rsidR="00770F7D">
        <w:rPr>
          <w:rFonts w:ascii="Times New Roman" w:hAnsi="Times New Roman" w:cs="Times New Roman"/>
        </w:rPr>
        <w:t>stochastic</w:t>
      </w:r>
      <w:r w:rsidRPr="00C855BF">
        <w:rPr>
          <w:rFonts w:ascii="Times New Roman" w:hAnsi="Times New Roman" w:cs="Times New Roman"/>
        </w:rPr>
        <w:t xml:space="preserve"> models</w:t>
      </w:r>
      <w:r>
        <w:rPr>
          <w:rFonts w:ascii="Times New Roman" w:hAnsi="Times New Roman" w:cs="Times New Roman"/>
        </w:rPr>
        <w:t>,</w:t>
      </w:r>
      <w:r w:rsidRPr="00C855BF">
        <w:rPr>
          <w:rFonts w:ascii="Times New Roman" w:hAnsi="Times New Roman" w:cs="Times New Roman"/>
        </w:rPr>
        <w:t xml:space="preserve"> </w:t>
      </w:r>
    </w:p>
    <w:p w14:paraId="5FA22378" w14:textId="31699584" w:rsidR="00ED080B" w:rsidRPr="00C17E05" w:rsidRDefault="00770F7D" w:rsidP="00ED080B">
      <w:pPr>
        <w:pStyle w:val="ListParagraph"/>
        <w:numPr>
          <w:ilvl w:val="0"/>
          <w:numId w:val="3"/>
        </w:numPr>
        <w:rPr>
          <w:rFonts w:ascii="Times New Roman" w:hAnsi="Times New Roman" w:cs="Times New Roman"/>
        </w:rPr>
      </w:pPr>
      <w:r>
        <w:rPr>
          <w:rFonts w:ascii="Times New Roman" w:hAnsi="Times New Roman" w:cs="Times New Roman"/>
        </w:rPr>
        <w:t xml:space="preserve">analyze stochastic processes </w:t>
      </w:r>
      <w:r w:rsidR="003E4F56">
        <w:rPr>
          <w:rFonts w:ascii="Times New Roman" w:hAnsi="Times New Roman" w:cs="Times New Roman"/>
        </w:rPr>
        <w:t xml:space="preserve">using </w:t>
      </w:r>
      <w:r w:rsidR="0071180E">
        <w:rPr>
          <w:rFonts w:ascii="Times New Roman" w:hAnsi="Times New Roman" w:cs="Times New Roman"/>
        </w:rPr>
        <w:t xml:space="preserve">modern </w:t>
      </w:r>
      <w:r w:rsidR="002F0436">
        <w:rPr>
          <w:rFonts w:ascii="Times New Roman" w:hAnsi="Times New Roman" w:cs="Times New Roman"/>
        </w:rPr>
        <w:t>probability</w:t>
      </w:r>
      <w:r w:rsidR="0071180E">
        <w:rPr>
          <w:rFonts w:ascii="Times New Roman" w:hAnsi="Times New Roman" w:cs="Times New Roman"/>
        </w:rPr>
        <w:t xml:space="preserve"> techniques</w:t>
      </w:r>
      <w:r w:rsidR="003E4F56">
        <w:rPr>
          <w:rFonts w:ascii="Times New Roman" w:hAnsi="Times New Roman" w:cs="Times New Roman"/>
        </w:rPr>
        <w:t>,</w:t>
      </w:r>
    </w:p>
    <w:p w14:paraId="6A37A010" w14:textId="6F3FB3F8" w:rsidR="00ED080B" w:rsidRPr="00C17E05" w:rsidRDefault="003E4F56" w:rsidP="00ED080B">
      <w:pPr>
        <w:pStyle w:val="ListParagraph"/>
        <w:numPr>
          <w:ilvl w:val="0"/>
          <w:numId w:val="3"/>
        </w:numPr>
        <w:rPr>
          <w:rFonts w:ascii="Times New Roman" w:hAnsi="Times New Roman" w:cs="Times New Roman"/>
        </w:rPr>
      </w:pPr>
      <w:r>
        <w:rPr>
          <w:rFonts w:ascii="Times New Roman" w:hAnsi="Times New Roman" w:cs="Times New Roman"/>
        </w:rPr>
        <w:t xml:space="preserve">connect </w:t>
      </w:r>
      <w:r w:rsidR="002F0436">
        <w:rPr>
          <w:rFonts w:ascii="Times New Roman" w:hAnsi="Times New Roman" w:cs="Times New Roman"/>
        </w:rPr>
        <w:t>probability</w:t>
      </w:r>
      <w:r>
        <w:rPr>
          <w:rFonts w:ascii="Times New Roman" w:hAnsi="Times New Roman" w:cs="Times New Roman"/>
        </w:rPr>
        <w:t xml:space="preserve"> concepts and results to their statistical </w:t>
      </w:r>
      <w:r w:rsidR="00770F7D">
        <w:rPr>
          <w:rFonts w:ascii="Times New Roman" w:hAnsi="Times New Roman" w:cs="Times New Roman"/>
        </w:rPr>
        <w:t xml:space="preserve">and computational </w:t>
      </w:r>
      <w:r>
        <w:rPr>
          <w:rFonts w:ascii="Times New Roman" w:hAnsi="Times New Roman" w:cs="Times New Roman"/>
        </w:rPr>
        <w:t>applicability.</w:t>
      </w:r>
    </w:p>
    <w:p w14:paraId="0C012262" w14:textId="77777777" w:rsidR="00ED080B" w:rsidRDefault="00ED080B" w:rsidP="00ED080B">
      <w:pPr>
        <w:pStyle w:val="Heading2"/>
        <w:rPr>
          <w:rFonts w:ascii="Calibri" w:hAnsi="Calibri"/>
        </w:rPr>
      </w:pPr>
      <w:r w:rsidRPr="00B45693">
        <w:rPr>
          <w:rFonts w:ascii="Calibri" w:hAnsi="Calibri"/>
        </w:rPr>
        <w:t>Course materials</w:t>
      </w:r>
    </w:p>
    <w:p w14:paraId="28F36B31" w14:textId="7BC85B31" w:rsidR="005B66F6" w:rsidRPr="005B66F6" w:rsidRDefault="005B66F6" w:rsidP="005B66F6">
      <w:pPr>
        <w:spacing w:before="100" w:beforeAutospacing="1" w:after="100" w:afterAutospacing="1"/>
      </w:pPr>
      <w:r>
        <w:rPr>
          <w:rFonts w:ascii="TimesNewRomanPS" w:hAnsi="TimesNewRomanPS"/>
        </w:rPr>
        <w:t>I will provide my lecture slides, which are based on the following references.</w:t>
      </w:r>
    </w:p>
    <w:p w14:paraId="580D6B05" w14:textId="2C7BEB02" w:rsidR="00F61647" w:rsidRPr="005B66F6" w:rsidRDefault="00395F18" w:rsidP="005B66F6">
      <w:pPr>
        <w:pStyle w:val="Heading3"/>
        <w:spacing w:after="0"/>
        <w:rPr>
          <w:rFonts w:ascii="Calibri" w:hAnsi="Calibri"/>
        </w:rPr>
      </w:pPr>
      <w:r>
        <w:rPr>
          <w:rFonts w:ascii="Calibri" w:hAnsi="Calibri"/>
        </w:rPr>
        <w:t>References</w:t>
      </w:r>
    </w:p>
    <w:p w14:paraId="4C8756C9" w14:textId="06A7D899" w:rsidR="00F61647" w:rsidRDefault="00395F18" w:rsidP="00C86071">
      <w:pPr>
        <w:pStyle w:val="Heading3"/>
        <w:spacing w:before="120" w:after="120"/>
        <w:rPr>
          <w:rFonts w:ascii="TimesNewRomanPS" w:eastAsia="Times New Roman" w:hAnsi="TimesNewRomanPS" w:cs="Times New Roman"/>
          <w:b w:val="0"/>
          <w:color w:val="auto"/>
          <w:sz w:val="24"/>
        </w:rPr>
      </w:pPr>
      <w:r w:rsidRPr="00395F18">
        <w:rPr>
          <w:rFonts w:ascii="TimesNewRomanPS" w:eastAsia="Times New Roman" w:hAnsi="TimesNewRomanPS" w:cs="Times New Roman"/>
          <w:b w:val="0"/>
          <w:i/>
          <w:iCs/>
          <w:color w:val="auto"/>
          <w:sz w:val="24"/>
        </w:rPr>
        <w:t>A First Course in Stochastic Processes, Second Edition</w:t>
      </w:r>
      <w:r w:rsidRPr="00395F18">
        <w:rPr>
          <w:rFonts w:ascii="TimesNewRomanPS" w:eastAsia="Times New Roman" w:hAnsi="TimesNewRomanPS" w:cs="Times New Roman"/>
          <w:b w:val="0"/>
          <w:color w:val="auto"/>
          <w:sz w:val="24"/>
        </w:rPr>
        <w:t>, by Karlin &amp; Taylor, Academic Press, 1975.</w:t>
      </w:r>
    </w:p>
    <w:p w14:paraId="772B5E6B" w14:textId="46A53FA4" w:rsidR="00395F18" w:rsidRDefault="00770F7D" w:rsidP="00C86071">
      <w:pPr>
        <w:pStyle w:val="Heading3"/>
        <w:spacing w:before="120" w:after="120"/>
        <w:rPr>
          <w:rFonts w:ascii="TimesNewRomanPS" w:eastAsia="Times New Roman" w:hAnsi="TimesNewRomanPS" w:cs="Times New Roman"/>
          <w:b w:val="0"/>
          <w:i/>
          <w:iCs/>
          <w:color w:val="auto"/>
          <w:sz w:val="24"/>
        </w:rPr>
      </w:pPr>
      <w:r w:rsidRPr="00770F7D">
        <w:rPr>
          <w:rFonts w:ascii="TimesNewRomanPS" w:eastAsia="Times New Roman" w:hAnsi="TimesNewRomanPS" w:cs="Times New Roman"/>
          <w:b w:val="0"/>
          <w:i/>
          <w:iCs/>
          <w:color w:val="auto"/>
          <w:sz w:val="24"/>
        </w:rPr>
        <w:t>Probability: Theory and Example</w:t>
      </w:r>
      <w:r>
        <w:rPr>
          <w:rFonts w:ascii="TimesNewRomanPS" w:eastAsia="Times New Roman" w:hAnsi="TimesNewRomanPS" w:cs="Times New Roman"/>
          <w:b w:val="0"/>
          <w:i/>
          <w:iCs/>
          <w:color w:val="auto"/>
          <w:sz w:val="24"/>
        </w:rPr>
        <w:t>s</w:t>
      </w:r>
      <w:r w:rsidRPr="00770F7D">
        <w:rPr>
          <w:rFonts w:ascii="TimesNewRomanPS" w:eastAsia="Times New Roman" w:hAnsi="TimesNewRomanPS" w:cs="Times New Roman"/>
          <w:b w:val="0"/>
          <w:i/>
          <w:iCs/>
          <w:color w:val="auto"/>
          <w:sz w:val="24"/>
        </w:rPr>
        <w:t xml:space="preserve">, 5th Edition, </w:t>
      </w:r>
      <w:r w:rsidRPr="00770F7D">
        <w:rPr>
          <w:rFonts w:ascii="TimesNewRomanPS" w:eastAsia="Times New Roman" w:hAnsi="TimesNewRomanPS" w:cs="Times New Roman"/>
          <w:b w:val="0"/>
          <w:color w:val="auto"/>
          <w:sz w:val="24"/>
        </w:rPr>
        <w:t xml:space="preserve">by </w:t>
      </w:r>
      <w:r>
        <w:rPr>
          <w:rFonts w:ascii="TimesNewRomanPS" w:eastAsia="Times New Roman" w:hAnsi="TimesNewRomanPS" w:cs="Times New Roman"/>
          <w:b w:val="0"/>
          <w:color w:val="auto"/>
          <w:sz w:val="24"/>
        </w:rPr>
        <w:t xml:space="preserve">R. </w:t>
      </w:r>
      <w:r w:rsidRPr="00770F7D">
        <w:rPr>
          <w:rFonts w:ascii="TimesNewRomanPS" w:eastAsia="Times New Roman" w:hAnsi="TimesNewRomanPS" w:cs="Times New Roman"/>
          <w:b w:val="0"/>
          <w:color w:val="auto"/>
          <w:sz w:val="24"/>
        </w:rPr>
        <w:t>Durrett</w:t>
      </w:r>
      <w:r w:rsidRPr="00770F7D">
        <w:rPr>
          <w:rFonts w:ascii="TimesNewRomanPS" w:eastAsia="Times New Roman" w:hAnsi="TimesNewRomanPS" w:cs="Times New Roman"/>
          <w:b w:val="0"/>
          <w:i/>
          <w:iCs/>
          <w:color w:val="auto"/>
          <w:sz w:val="24"/>
        </w:rPr>
        <w:t xml:space="preserve">. </w:t>
      </w:r>
      <w:r w:rsidRPr="00770F7D">
        <w:rPr>
          <w:rFonts w:ascii="TimesNewRomanPS" w:eastAsia="Times New Roman" w:hAnsi="TimesNewRomanPS" w:cs="Times New Roman"/>
          <w:b w:val="0"/>
          <w:color w:val="auto"/>
          <w:sz w:val="24"/>
        </w:rPr>
        <w:t>Available onlin</w:t>
      </w:r>
      <w:r>
        <w:rPr>
          <w:rFonts w:ascii="TimesNewRomanPS" w:eastAsia="Times New Roman" w:hAnsi="TimesNewRomanPS" w:cs="Times New Roman"/>
          <w:b w:val="0"/>
          <w:color w:val="auto"/>
          <w:sz w:val="24"/>
        </w:rPr>
        <w:t>e:</w:t>
      </w:r>
      <w:r>
        <w:rPr>
          <w:rFonts w:ascii="TimesNewRomanPS" w:eastAsia="Times New Roman" w:hAnsi="TimesNewRomanPS" w:cs="Times New Roman"/>
          <w:b w:val="0"/>
          <w:i/>
          <w:iCs/>
          <w:color w:val="auto"/>
          <w:sz w:val="24"/>
        </w:rPr>
        <w:t xml:space="preserve"> </w:t>
      </w:r>
      <w:hyperlink r:id="rId8" w:history="1">
        <w:r w:rsidRPr="004D6C6C">
          <w:rPr>
            <w:rStyle w:val="Hyperlink"/>
            <w:rFonts w:ascii="TimesNewRomanPS" w:eastAsia="Times New Roman" w:hAnsi="TimesNewRomanPS" w:cs="Times New Roman"/>
            <w:b w:val="0"/>
            <w:i/>
            <w:iCs/>
            <w:sz w:val="24"/>
          </w:rPr>
          <w:t>https://services.math.duke.edu/~rtd/PTE/pte.html</w:t>
        </w:r>
      </w:hyperlink>
      <w:r>
        <w:rPr>
          <w:rFonts w:ascii="TimesNewRomanPS" w:eastAsia="Times New Roman" w:hAnsi="TimesNewRomanPS" w:cs="Times New Roman"/>
          <w:b w:val="0"/>
          <w:i/>
          <w:iCs/>
          <w:color w:val="auto"/>
          <w:sz w:val="24"/>
        </w:rPr>
        <w:t xml:space="preserve"> </w:t>
      </w:r>
    </w:p>
    <w:p w14:paraId="0415948D" w14:textId="29F4AC29" w:rsidR="00395F18" w:rsidRPr="00395F18" w:rsidRDefault="00A31C69" w:rsidP="00C86071">
      <w:pPr>
        <w:pStyle w:val="Heading3"/>
        <w:spacing w:before="120" w:after="120"/>
        <w:rPr>
          <w:rFonts w:ascii="Times New Roman" w:hAnsi="Times New Roman" w:cs="Times New Roman"/>
          <w:b w:val="0"/>
          <w:bCs/>
          <w:color w:val="000000" w:themeColor="text1"/>
          <w:sz w:val="24"/>
        </w:rPr>
      </w:pPr>
      <w:r w:rsidRPr="00395F18">
        <w:rPr>
          <w:rFonts w:ascii="Times New Roman" w:hAnsi="Times New Roman" w:cs="Times New Roman"/>
          <w:b w:val="0"/>
          <w:bCs/>
          <w:i/>
          <w:iCs/>
          <w:color w:val="000000" w:themeColor="text1"/>
          <w:sz w:val="24"/>
        </w:rPr>
        <w:t>Markov Chains</w:t>
      </w:r>
      <w:r w:rsidRPr="00395F18">
        <w:rPr>
          <w:rFonts w:ascii="Times New Roman" w:hAnsi="Times New Roman" w:cs="Times New Roman"/>
          <w:b w:val="0"/>
          <w:bCs/>
          <w:color w:val="000000" w:themeColor="text1"/>
          <w:sz w:val="24"/>
        </w:rPr>
        <w:t xml:space="preserve"> by J. R. Norris</w:t>
      </w:r>
      <w:r w:rsidRPr="00395F18">
        <w:rPr>
          <w:rFonts w:ascii="Times New Roman" w:hAnsi="Times New Roman" w:cs="Times New Roman"/>
          <w:b w:val="0"/>
          <w:bCs/>
          <w:i/>
          <w:iCs/>
          <w:color w:val="000000" w:themeColor="text1"/>
          <w:sz w:val="24"/>
        </w:rPr>
        <w:t>,</w:t>
      </w:r>
      <w:r w:rsidRPr="00395F18">
        <w:rPr>
          <w:rFonts w:ascii="Times New Roman" w:hAnsi="Times New Roman" w:cs="Times New Roman"/>
          <w:b w:val="0"/>
          <w:bCs/>
          <w:color w:val="000000" w:themeColor="text1"/>
          <w:sz w:val="24"/>
        </w:rPr>
        <w:t xml:space="preserve"> Cambridge University Press, 1998.</w:t>
      </w:r>
    </w:p>
    <w:p w14:paraId="23F80999" w14:textId="3FD5B1DF" w:rsidR="00A31C69" w:rsidRDefault="00A31C69" w:rsidP="00C86071">
      <w:pPr>
        <w:spacing w:before="120" w:after="120"/>
        <w:rPr>
          <w:rFonts w:ascii="TimesNewRomanPS" w:hAnsi="TimesNewRomanPS"/>
          <w:i/>
          <w:iCs/>
        </w:rPr>
      </w:pPr>
      <w:r w:rsidRPr="00A31C69">
        <w:rPr>
          <w:rFonts w:ascii="TimesNewRomanPS" w:hAnsi="TimesNewRomanPS"/>
          <w:i/>
          <w:iCs/>
        </w:rPr>
        <w:t>Brownian Motio</w:t>
      </w:r>
      <w:r>
        <w:rPr>
          <w:rFonts w:ascii="TimesNewRomanPS" w:hAnsi="TimesNewRomanPS"/>
          <w:i/>
          <w:iCs/>
        </w:rPr>
        <w:t>n</w:t>
      </w:r>
      <w:r w:rsidRPr="00A31C69">
        <w:rPr>
          <w:rFonts w:ascii="TimesNewRomanPS" w:hAnsi="TimesNewRomanPS"/>
        </w:rPr>
        <w:t xml:space="preserve"> by </w:t>
      </w:r>
      <w:r w:rsidR="00362BCD">
        <w:rPr>
          <w:rFonts w:ascii="TimesNewRomanPS" w:hAnsi="TimesNewRomanPS"/>
        </w:rPr>
        <w:t xml:space="preserve">P. </w:t>
      </w:r>
      <w:proofErr w:type="spellStart"/>
      <w:r w:rsidRPr="00A31C69">
        <w:rPr>
          <w:rFonts w:ascii="TimesNewRomanPS" w:hAnsi="TimesNewRomanPS"/>
        </w:rPr>
        <w:t>M</w:t>
      </w:r>
      <w:r>
        <w:rPr>
          <w:rFonts w:ascii="TimesNewRomanPS" w:hAnsi="TimesNewRomanPS"/>
        </w:rPr>
        <w:t>ö</w:t>
      </w:r>
      <w:r w:rsidRPr="00A31C69">
        <w:rPr>
          <w:rFonts w:ascii="TimesNewRomanPS" w:hAnsi="TimesNewRomanPS"/>
        </w:rPr>
        <w:t>rters</w:t>
      </w:r>
      <w:proofErr w:type="spellEnd"/>
      <w:r w:rsidRPr="00A31C69">
        <w:rPr>
          <w:rFonts w:ascii="TimesNewRomanPS" w:hAnsi="TimesNewRomanPS"/>
        </w:rPr>
        <w:t xml:space="preserve"> and </w:t>
      </w:r>
      <w:r w:rsidR="00362BCD">
        <w:rPr>
          <w:rFonts w:ascii="TimesNewRomanPS" w:hAnsi="TimesNewRomanPS"/>
        </w:rPr>
        <w:t xml:space="preserve">Y. </w:t>
      </w:r>
      <w:r w:rsidRPr="00A31C69">
        <w:rPr>
          <w:rFonts w:ascii="TimesNewRomanPS" w:hAnsi="TimesNewRomanPS"/>
        </w:rPr>
        <w:t>Peres.</w:t>
      </w:r>
      <w:r>
        <w:rPr>
          <w:rFonts w:ascii="TimesNewRomanPS" w:hAnsi="TimesNewRomanPS"/>
        </w:rPr>
        <w:t xml:space="preserve"> Available online:</w:t>
      </w:r>
      <w:r w:rsidRPr="00A31C69">
        <w:t xml:space="preserve"> </w:t>
      </w:r>
      <w:hyperlink r:id="rId9" w:history="1">
        <w:r w:rsidRPr="004D6C6C">
          <w:rPr>
            <w:rStyle w:val="Hyperlink"/>
            <w:rFonts w:ascii="TimesNewRomanPS" w:hAnsi="TimesNewRomanPS"/>
          </w:rPr>
          <w:t>https://people.bath.ac.uk/maspm/book.pdf</w:t>
        </w:r>
      </w:hyperlink>
      <w:r>
        <w:rPr>
          <w:rFonts w:ascii="TimesNewRomanPS" w:hAnsi="TimesNewRomanPS"/>
        </w:rPr>
        <w:t xml:space="preserve"> </w:t>
      </w:r>
    </w:p>
    <w:p w14:paraId="7308BA53" w14:textId="4AF0A536" w:rsidR="00645E9B" w:rsidRDefault="00B10D49" w:rsidP="00C86071">
      <w:pPr>
        <w:spacing w:before="120" w:after="120"/>
        <w:rPr>
          <w:rFonts w:ascii="TimesNewRomanPS" w:hAnsi="TimesNewRomanPS"/>
        </w:rPr>
      </w:pPr>
      <w:r>
        <w:rPr>
          <w:rFonts w:ascii="TimesNewRomanPS" w:hAnsi="TimesNewRomanPS"/>
          <w:i/>
          <w:iCs/>
        </w:rPr>
        <w:t>Continuous Time Markov Processes</w:t>
      </w:r>
      <w:r w:rsidR="00362BCD">
        <w:rPr>
          <w:rFonts w:ascii="TimesNewRomanPS" w:hAnsi="TimesNewRomanPS"/>
          <w:i/>
          <w:iCs/>
        </w:rPr>
        <w:t>: An Introduction</w:t>
      </w:r>
      <w:r>
        <w:rPr>
          <w:rFonts w:ascii="TimesNewRomanPS" w:hAnsi="TimesNewRomanPS"/>
        </w:rPr>
        <w:t xml:space="preserve"> by </w:t>
      </w:r>
      <w:r w:rsidR="00362BCD">
        <w:rPr>
          <w:rFonts w:ascii="TimesNewRomanPS" w:hAnsi="TimesNewRomanPS"/>
        </w:rPr>
        <w:t>T. Liggett, American Mathematical Society, 2010.</w:t>
      </w:r>
    </w:p>
    <w:p w14:paraId="14DE1AEF" w14:textId="77777777" w:rsidR="00ED080B" w:rsidRDefault="00ED080B" w:rsidP="00ED080B">
      <w:pPr>
        <w:pStyle w:val="Heading2"/>
        <w:rPr>
          <w:rFonts w:ascii="Calibri" w:hAnsi="Calibri"/>
        </w:rPr>
      </w:pPr>
      <w:r>
        <w:rPr>
          <w:rFonts w:ascii="Calibri" w:hAnsi="Calibri"/>
        </w:rPr>
        <w:t>C</w:t>
      </w:r>
      <w:r w:rsidRPr="00B45693">
        <w:rPr>
          <w:rFonts w:ascii="Calibri" w:hAnsi="Calibri"/>
        </w:rPr>
        <w:t xml:space="preserve">ourse </w:t>
      </w:r>
      <w:r>
        <w:rPr>
          <w:rFonts w:ascii="Calibri" w:hAnsi="Calibri"/>
        </w:rPr>
        <w:t>delivery</w:t>
      </w:r>
    </w:p>
    <w:p w14:paraId="11A82BE6" w14:textId="6AC3A004" w:rsidR="00ED080B" w:rsidRPr="00E7231E" w:rsidRDefault="006D1790" w:rsidP="00ED080B">
      <w:r>
        <w:t>Lectures will be delivered live in person. Office hours are in person, but appointments can be made to meet via Zoom</w:t>
      </w:r>
      <w:r w:rsidR="00395F18">
        <w:t>, and I can turn on Zoom during regular office hours as needed.</w:t>
      </w:r>
    </w:p>
    <w:p w14:paraId="7BA8CA40" w14:textId="77777777" w:rsidR="00ED080B" w:rsidRPr="00B45693" w:rsidRDefault="00ED080B" w:rsidP="00ED080B">
      <w:pPr>
        <w:pStyle w:val="Heading1"/>
      </w:pPr>
      <w:r w:rsidRPr="00B45693">
        <w:t>Grading and faculty response</w:t>
      </w:r>
    </w:p>
    <w:p w14:paraId="394E52E7" w14:textId="43406CBA" w:rsidR="00ED080B" w:rsidRPr="008F781F" w:rsidRDefault="00ED080B" w:rsidP="008F781F">
      <w:pPr>
        <w:pStyle w:val="Heading2"/>
        <w:rPr>
          <w:b w:val="0"/>
          <w:bCs/>
          <w:color w:val="FF0000"/>
        </w:rPr>
      </w:pPr>
      <w:r>
        <w:rPr>
          <w:rFonts w:ascii="Calibri" w:hAnsi="Calibri"/>
        </w:rPr>
        <w:t>Homework, Quizzes and Exams</w:t>
      </w:r>
    </w:p>
    <w:tbl>
      <w:tblPr>
        <w:tblStyle w:val="TableGrid"/>
        <w:tblpPr w:leftFromText="180" w:rightFromText="180" w:vertAnchor="text" w:horzAnchor="page" w:tblpX="1585" w:tblpY="129"/>
        <w:tblW w:w="4963"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6515"/>
        <w:gridCol w:w="2766"/>
      </w:tblGrid>
      <w:tr w:rsidR="00ED080B" w:rsidRPr="00B45693" w14:paraId="02EBF756" w14:textId="77777777" w:rsidTr="00CE5761">
        <w:trPr>
          <w:tblHeader/>
        </w:trPr>
        <w:tc>
          <w:tcPr>
            <w:tcW w:w="3510" w:type="pct"/>
            <w:shd w:val="clear" w:color="auto" w:fill="D9D9D9" w:themeFill="background1" w:themeFillShade="D9"/>
            <w:vAlign w:val="center"/>
          </w:tcPr>
          <w:p w14:paraId="0CCF3E3D" w14:textId="77777777" w:rsidR="00ED080B" w:rsidRPr="00B45693" w:rsidRDefault="00ED080B" w:rsidP="008A28B3">
            <w:pPr>
              <w:pStyle w:val="TableData"/>
              <w:framePr w:hSpace="0" w:wrap="auto" w:vAnchor="margin" w:hAnchor="text" w:xAlign="left" w:yAlign="inline"/>
            </w:pPr>
            <w:r>
              <w:t>Assignment or category</w:t>
            </w:r>
          </w:p>
        </w:tc>
        <w:tc>
          <w:tcPr>
            <w:tcW w:w="1490" w:type="pct"/>
            <w:shd w:val="clear" w:color="auto" w:fill="D9D9D9" w:themeFill="background1" w:themeFillShade="D9"/>
            <w:vAlign w:val="center"/>
          </w:tcPr>
          <w:p w14:paraId="0593673B" w14:textId="77777777" w:rsidR="00ED080B" w:rsidRPr="00B45693" w:rsidRDefault="00ED080B" w:rsidP="008A28B3">
            <w:pPr>
              <w:pStyle w:val="TableData"/>
              <w:framePr w:hSpace="0" w:wrap="auto" w:vAnchor="margin" w:hAnchor="text" w:xAlign="left" w:yAlign="inline"/>
            </w:pPr>
            <w:r w:rsidRPr="00B45693">
              <w:t>P</w:t>
            </w:r>
            <w:r>
              <w:t>ercentage</w:t>
            </w:r>
          </w:p>
        </w:tc>
      </w:tr>
      <w:tr w:rsidR="00ED080B" w:rsidRPr="00B45693" w14:paraId="169C1C02" w14:textId="77777777" w:rsidTr="00CE5761">
        <w:tc>
          <w:tcPr>
            <w:tcW w:w="3510" w:type="pct"/>
            <w:vAlign w:val="center"/>
          </w:tcPr>
          <w:p w14:paraId="317C5ADC" w14:textId="3C533C43" w:rsidR="00ED080B" w:rsidRPr="00B45693" w:rsidRDefault="00894EF7" w:rsidP="008A28B3">
            <w:pPr>
              <w:pStyle w:val="TableData"/>
              <w:framePr w:hSpace="0" w:wrap="auto" w:vAnchor="margin" w:hAnchor="text" w:xAlign="left" w:yAlign="inline"/>
            </w:pPr>
            <w:r>
              <w:t>Homework</w:t>
            </w:r>
          </w:p>
        </w:tc>
        <w:tc>
          <w:tcPr>
            <w:tcW w:w="1490" w:type="pct"/>
            <w:vAlign w:val="center"/>
          </w:tcPr>
          <w:p w14:paraId="0AB681BE" w14:textId="2690136A" w:rsidR="00ED080B" w:rsidRPr="00B45693" w:rsidRDefault="0003281A" w:rsidP="008A28B3">
            <w:pPr>
              <w:pStyle w:val="TableData"/>
              <w:framePr w:hSpace="0" w:wrap="auto" w:vAnchor="margin" w:hAnchor="text" w:xAlign="left" w:yAlign="inline"/>
            </w:pPr>
            <w:r>
              <w:t>25</w:t>
            </w:r>
          </w:p>
        </w:tc>
      </w:tr>
      <w:tr w:rsidR="0003281A" w:rsidRPr="00B45693" w14:paraId="0528ECEE" w14:textId="77777777" w:rsidTr="00CE5761">
        <w:tc>
          <w:tcPr>
            <w:tcW w:w="3510" w:type="pct"/>
            <w:vAlign w:val="center"/>
          </w:tcPr>
          <w:p w14:paraId="766AB2FA" w14:textId="3E96AD6C" w:rsidR="0003281A" w:rsidRDefault="0003281A" w:rsidP="008A28B3">
            <w:pPr>
              <w:pStyle w:val="TableData"/>
              <w:framePr w:hSpace="0" w:wrap="auto" w:vAnchor="margin" w:hAnchor="text" w:xAlign="left" w:yAlign="inline"/>
            </w:pPr>
            <w:r>
              <w:t>Quizzes</w:t>
            </w:r>
          </w:p>
        </w:tc>
        <w:tc>
          <w:tcPr>
            <w:tcW w:w="1490" w:type="pct"/>
            <w:vAlign w:val="center"/>
          </w:tcPr>
          <w:p w14:paraId="76611328" w14:textId="056DF5F6" w:rsidR="0003281A" w:rsidRDefault="0003281A" w:rsidP="008A28B3">
            <w:pPr>
              <w:pStyle w:val="TableData"/>
              <w:framePr w:hSpace="0" w:wrap="auto" w:vAnchor="margin" w:hAnchor="text" w:xAlign="left" w:yAlign="inline"/>
            </w:pPr>
            <w:r>
              <w:t>25</w:t>
            </w:r>
          </w:p>
        </w:tc>
      </w:tr>
      <w:tr w:rsidR="0003281A" w:rsidRPr="00B45693" w14:paraId="060A3F55" w14:textId="77777777" w:rsidTr="00CE5761">
        <w:tc>
          <w:tcPr>
            <w:tcW w:w="3510" w:type="pct"/>
            <w:vAlign w:val="center"/>
          </w:tcPr>
          <w:p w14:paraId="479D9EA5" w14:textId="164DDED4" w:rsidR="0003281A" w:rsidRDefault="0003281A" w:rsidP="008A28B3">
            <w:pPr>
              <w:pStyle w:val="TableData"/>
              <w:framePr w:hSpace="0" w:wrap="auto" w:vAnchor="margin" w:hAnchor="text" w:xAlign="left" w:yAlign="inline"/>
            </w:pPr>
            <w:r>
              <w:t>Midterm Exam</w:t>
            </w:r>
          </w:p>
        </w:tc>
        <w:tc>
          <w:tcPr>
            <w:tcW w:w="1490" w:type="pct"/>
            <w:vAlign w:val="center"/>
          </w:tcPr>
          <w:p w14:paraId="04DBF9C9" w14:textId="14885459" w:rsidR="0003281A" w:rsidRDefault="0003281A" w:rsidP="008A28B3">
            <w:pPr>
              <w:pStyle w:val="TableData"/>
              <w:framePr w:hSpace="0" w:wrap="auto" w:vAnchor="margin" w:hAnchor="text" w:xAlign="left" w:yAlign="inline"/>
            </w:pPr>
            <w:r>
              <w:t>20</w:t>
            </w:r>
          </w:p>
        </w:tc>
      </w:tr>
      <w:tr w:rsidR="00ED080B" w:rsidRPr="00B45693" w14:paraId="11386AD6" w14:textId="77777777" w:rsidTr="00CE5761">
        <w:tc>
          <w:tcPr>
            <w:tcW w:w="3510" w:type="pct"/>
            <w:vAlign w:val="center"/>
          </w:tcPr>
          <w:p w14:paraId="363290DB" w14:textId="35FE1B00" w:rsidR="00ED080B" w:rsidRPr="00B45693" w:rsidRDefault="00ED080B" w:rsidP="008A28B3">
            <w:pPr>
              <w:pStyle w:val="TableData"/>
              <w:framePr w:hSpace="0" w:wrap="auto" w:vAnchor="margin" w:hAnchor="text" w:xAlign="left" w:yAlign="inline"/>
            </w:pPr>
            <w:r>
              <w:t>Final Exam</w:t>
            </w:r>
          </w:p>
        </w:tc>
        <w:tc>
          <w:tcPr>
            <w:tcW w:w="1490" w:type="pct"/>
            <w:vAlign w:val="center"/>
          </w:tcPr>
          <w:p w14:paraId="4CEBE837" w14:textId="1B837D23" w:rsidR="00ED080B" w:rsidRPr="00B45693" w:rsidRDefault="0003281A" w:rsidP="008A28B3">
            <w:pPr>
              <w:pStyle w:val="TableData"/>
              <w:framePr w:hSpace="0" w:wrap="auto" w:vAnchor="margin" w:hAnchor="text" w:xAlign="left" w:yAlign="inline"/>
            </w:pPr>
            <w:r>
              <w:t>30</w:t>
            </w:r>
          </w:p>
        </w:tc>
      </w:tr>
      <w:tr w:rsidR="00ED080B" w:rsidRPr="00B45693" w14:paraId="6E0B3882" w14:textId="77777777" w:rsidTr="00CE5761">
        <w:tc>
          <w:tcPr>
            <w:tcW w:w="3510" w:type="pct"/>
            <w:vAlign w:val="center"/>
          </w:tcPr>
          <w:p w14:paraId="3C6759F3" w14:textId="77777777" w:rsidR="00ED080B" w:rsidRPr="00082238" w:rsidRDefault="00ED080B" w:rsidP="008A28B3">
            <w:pPr>
              <w:pStyle w:val="TableData"/>
              <w:framePr w:hSpace="0" w:wrap="auto" w:vAnchor="margin" w:hAnchor="text" w:xAlign="left" w:yAlign="inline"/>
            </w:pPr>
            <w:r>
              <w:t>Total</w:t>
            </w:r>
          </w:p>
        </w:tc>
        <w:tc>
          <w:tcPr>
            <w:tcW w:w="1490" w:type="pct"/>
            <w:vAlign w:val="center"/>
          </w:tcPr>
          <w:p w14:paraId="63F2A0AF" w14:textId="77777777" w:rsidR="00ED080B" w:rsidRPr="00082238" w:rsidRDefault="00ED080B" w:rsidP="008A28B3">
            <w:pPr>
              <w:pStyle w:val="TableData"/>
              <w:framePr w:hSpace="0" w:wrap="auto" w:vAnchor="margin" w:hAnchor="text" w:xAlign="left" w:yAlign="inline"/>
            </w:pPr>
            <w:r w:rsidRPr="00082238">
              <w:t>100</w:t>
            </w:r>
          </w:p>
        </w:tc>
      </w:tr>
    </w:tbl>
    <w:p w14:paraId="3F83B263" w14:textId="77777777" w:rsidR="00ED080B" w:rsidRDefault="00ED080B" w:rsidP="00ED080B">
      <w:pPr>
        <w:rPr>
          <w:i/>
        </w:rPr>
      </w:pPr>
    </w:p>
    <w:p w14:paraId="3A5F4DD1" w14:textId="77777777" w:rsidR="00ED080B" w:rsidRDefault="00ED080B" w:rsidP="00ED080B">
      <w:pPr>
        <w:rPr>
          <w:iCs/>
        </w:rPr>
      </w:pPr>
      <w:r>
        <w:rPr>
          <w:iCs/>
        </w:rPr>
        <w:t>Grades will be recorded on the class website.</w:t>
      </w:r>
    </w:p>
    <w:p w14:paraId="75391A32" w14:textId="77777777" w:rsidR="00ED080B" w:rsidRDefault="00ED080B" w:rsidP="00ED080B">
      <w:pPr>
        <w:rPr>
          <w:iCs/>
        </w:rPr>
      </w:pPr>
    </w:p>
    <w:p w14:paraId="2801F1BF" w14:textId="77777777" w:rsidR="0089466D" w:rsidRDefault="00ED080B" w:rsidP="00ED080B">
      <w:pPr>
        <w:rPr>
          <w:iCs/>
        </w:rPr>
      </w:pPr>
      <w:r>
        <w:rPr>
          <w:b/>
          <w:bCs/>
          <w:iCs/>
        </w:rPr>
        <w:t>Homework</w:t>
      </w:r>
      <w:r w:rsidR="00E77AB8">
        <w:rPr>
          <w:b/>
          <w:bCs/>
          <w:iCs/>
        </w:rPr>
        <w:t xml:space="preserve">: </w:t>
      </w:r>
      <w:r w:rsidR="00E77AB8">
        <w:rPr>
          <w:iCs/>
        </w:rPr>
        <w:t>Homework</w:t>
      </w:r>
      <w:r>
        <w:rPr>
          <w:iCs/>
        </w:rPr>
        <w:t xml:space="preserve"> will be</w:t>
      </w:r>
      <w:r w:rsidR="00E77AB8">
        <w:rPr>
          <w:iCs/>
        </w:rPr>
        <w:t xml:space="preserve"> assigned approximately every 2 weeks and will be due</w:t>
      </w:r>
      <w:r>
        <w:rPr>
          <w:iCs/>
        </w:rPr>
        <w:t xml:space="preserve"> at 11:59pm on the day it is due. </w:t>
      </w:r>
      <w:r w:rsidRPr="00AD7689">
        <w:rPr>
          <w:iCs/>
        </w:rPr>
        <w:t>Typically, no late homework will be accepted. However, if you are unable to complete an assignment on time, please get in touch with me as soon as possible so we can discuss your situation.</w:t>
      </w:r>
      <w:r>
        <w:rPr>
          <w:iCs/>
        </w:rPr>
        <w:t xml:space="preserve"> </w:t>
      </w:r>
    </w:p>
    <w:p w14:paraId="45413098" w14:textId="77777777" w:rsidR="0089466D" w:rsidRDefault="0089466D" w:rsidP="00ED080B">
      <w:pPr>
        <w:rPr>
          <w:iCs/>
        </w:rPr>
      </w:pPr>
    </w:p>
    <w:p w14:paraId="11B33C0E" w14:textId="77777777" w:rsidR="0089466D" w:rsidRDefault="00ED080B" w:rsidP="00ED080B">
      <w:pPr>
        <w:rPr>
          <w:iCs/>
        </w:rPr>
      </w:pPr>
      <w:r w:rsidRPr="00AD7689">
        <w:rPr>
          <w:iCs/>
        </w:rPr>
        <w:t xml:space="preserve">You are encouraged to work together </w:t>
      </w:r>
      <w:r w:rsidR="00E77AB8">
        <w:rPr>
          <w:iCs/>
        </w:rPr>
        <w:t xml:space="preserve">with classmates </w:t>
      </w:r>
      <w:r w:rsidRPr="00AD7689">
        <w:rPr>
          <w:iCs/>
        </w:rPr>
        <w:t xml:space="preserve">on the homework, but do not copy any </w:t>
      </w:r>
      <w:r w:rsidR="00E77AB8">
        <w:rPr>
          <w:iCs/>
        </w:rPr>
        <w:t>solutions</w:t>
      </w:r>
      <w:r w:rsidRPr="00AD7689">
        <w:rPr>
          <w:iCs/>
        </w:rPr>
        <w:t xml:space="preserve">. Each student must produce </w:t>
      </w:r>
      <w:r w:rsidR="00D27CA1">
        <w:rPr>
          <w:iCs/>
        </w:rPr>
        <w:t>their</w:t>
      </w:r>
      <w:r w:rsidRPr="00AD7689">
        <w:rPr>
          <w:iCs/>
        </w:rPr>
        <w:t xml:space="preserve"> own homework </w:t>
      </w:r>
      <w:r w:rsidR="00E77AB8">
        <w:rPr>
          <w:iCs/>
        </w:rPr>
        <w:t xml:space="preserve">solutions </w:t>
      </w:r>
      <w:r w:rsidRPr="00AD7689">
        <w:rPr>
          <w:iCs/>
        </w:rPr>
        <w:t xml:space="preserve">to be </w:t>
      </w:r>
      <w:r>
        <w:rPr>
          <w:iCs/>
        </w:rPr>
        <w:t>submitted electronically</w:t>
      </w:r>
      <w:r w:rsidRPr="00AD7689">
        <w:rPr>
          <w:iCs/>
        </w:rPr>
        <w:t>.</w:t>
      </w:r>
      <w:r>
        <w:rPr>
          <w:iCs/>
        </w:rPr>
        <w:t xml:space="preserve"> Students are not permitted to look up or request solutions to homework problems in online forums or websites</w:t>
      </w:r>
      <w:r w:rsidR="003A0922">
        <w:rPr>
          <w:iCs/>
        </w:rPr>
        <w:t>, including use of generative AI</w:t>
      </w:r>
      <w:r>
        <w:rPr>
          <w:iCs/>
        </w:rPr>
        <w:t>.</w:t>
      </w:r>
      <w:r w:rsidRPr="00AD7689">
        <w:rPr>
          <w:iCs/>
        </w:rPr>
        <w:t xml:space="preserve"> </w:t>
      </w:r>
    </w:p>
    <w:p w14:paraId="20630BE2" w14:textId="77777777" w:rsidR="0089466D" w:rsidRDefault="0089466D" w:rsidP="00ED080B">
      <w:pPr>
        <w:rPr>
          <w:iCs/>
        </w:rPr>
      </w:pPr>
    </w:p>
    <w:p w14:paraId="2AAEF71D" w14:textId="2413A30E" w:rsidR="00ED080B" w:rsidRDefault="00ED080B" w:rsidP="00ED080B">
      <w:pPr>
        <w:rPr>
          <w:iCs/>
        </w:rPr>
      </w:pPr>
      <w:r w:rsidRPr="00AD7689">
        <w:rPr>
          <w:iCs/>
        </w:rPr>
        <w:t xml:space="preserve">All homework must be submitted online as a PDF </w:t>
      </w:r>
      <w:r w:rsidR="005B66F6">
        <w:rPr>
          <w:iCs/>
        </w:rPr>
        <w:t xml:space="preserve">file </w:t>
      </w:r>
      <w:r w:rsidRPr="00AD7689">
        <w:rPr>
          <w:iCs/>
        </w:rPr>
        <w:t>through the class website</w:t>
      </w:r>
      <w:r w:rsidR="00E77AB8">
        <w:rPr>
          <w:iCs/>
        </w:rPr>
        <w:t xml:space="preserve"> (Carmen)</w:t>
      </w:r>
      <w:r w:rsidRPr="00AD7689">
        <w:rPr>
          <w:iCs/>
        </w:rPr>
        <w:t xml:space="preserve">. </w:t>
      </w:r>
      <w:r w:rsidRPr="0006122D">
        <w:rPr>
          <w:iCs/>
        </w:rPr>
        <w:t xml:space="preserve">Feel free to ask me for help during my office hours after you have </w:t>
      </w:r>
      <w:r w:rsidR="00D27CA1">
        <w:rPr>
          <w:iCs/>
        </w:rPr>
        <w:t>earnestly attempted</w:t>
      </w:r>
      <w:r w:rsidRPr="0006122D">
        <w:rPr>
          <w:iCs/>
        </w:rPr>
        <w:t xml:space="preserve"> the </w:t>
      </w:r>
      <w:r w:rsidR="00E77AB8">
        <w:rPr>
          <w:iCs/>
        </w:rPr>
        <w:t>problems</w:t>
      </w:r>
      <w:r w:rsidRPr="0006122D">
        <w:rPr>
          <w:iCs/>
        </w:rPr>
        <w:t>.</w:t>
      </w:r>
      <w:r w:rsidR="009D2C93">
        <w:rPr>
          <w:iCs/>
        </w:rPr>
        <w:t xml:space="preserve"> I plan to </w:t>
      </w:r>
      <w:r w:rsidR="0003281A">
        <w:rPr>
          <w:iCs/>
        </w:rPr>
        <w:t>have</w:t>
      </w:r>
      <w:r w:rsidR="009D2C93">
        <w:rPr>
          <w:iCs/>
        </w:rPr>
        <w:t xml:space="preserve"> one or two problems per homework </w:t>
      </w:r>
      <w:r w:rsidR="0003281A">
        <w:rPr>
          <w:iCs/>
        </w:rPr>
        <w:t>graded in detail, and the rest of the grade will be for completeness, clarity, and organization.</w:t>
      </w:r>
      <w:r w:rsidR="009D2C93">
        <w:rPr>
          <w:iCs/>
        </w:rPr>
        <w:t xml:space="preserve"> </w:t>
      </w:r>
      <w:r w:rsidR="0003281A">
        <w:rPr>
          <w:iCs/>
        </w:rPr>
        <w:t>I</w:t>
      </w:r>
      <w:r w:rsidR="009D2C93">
        <w:rPr>
          <w:iCs/>
        </w:rPr>
        <w:t xml:space="preserve"> will provide solutions with sufficient detail for the remainder</w:t>
      </w:r>
      <w:r w:rsidR="00B95D85">
        <w:rPr>
          <w:iCs/>
        </w:rPr>
        <w:t xml:space="preserve"> of the problems.</w:t>
      </w:r>
    </w:p>
    <w:p w14:paraId="4E160A15" w14:textId="7BD787F1" w:rsidR="00B95D85" w:rsidRPr="00B95D85" w:rsidRDefault="00B95D85" w:rsidP="00ED080B">
      <w:pPr>
        <w:spacing w:before="100" w:beforeAutospacing="1" w:after="100" w:afterAutospacing="1"/>
      </w:pPr>
      <w:r>
        <w:rPr>
          <w:b/>
          <w:bCs/>
        </w:rPr>
        <w:t xml:space="preserve">Quizzes: </w:t>
      </w:r>
      <w:r w:rsidR="007B3D4F">
        <w:t>Approximately once every two weeks, t</w:t>
      </w:r>
      <w:r>
        <w:t xml:space="preserve">here will be a short quiz on the material covered recently in the lecture, </w:t>
      </w:r>
      <w:r w:rsidR="007B3D4F">
        <w:t>readings,</w:t>
      </w:r>
      <w:r>
        <w:t xml:space="preserve"> or homework. These quizzes are closed book and closed note, and students are not permitted to collaborate.</w:t>
      </w:r>
      <w:r w:rsidR="007B3D4F">
        <w:t xml:space="preserve"> Dates of the quizzes will be posted in Carmen.</w:t>
      </w:r>
    </w:p>
    <w:p w14:paraId="4F1E5777" w14:textId="027BC81A" w:rsidR="00E77AB8" w:rsidRDefault="00E77AB8" w:rsidP="00ED080B">
      <w:pPr>
        <w:spacing w:before="100" w:beforeAutospacing="1" w:after="100" w:afterAutospacing="1"/>
      </w:pPr>
      <w:r>
        <w:rPr>
          <w:b/>
          <w:bCs/>
        </w:rPr>
        <w:t>Exam</w:t>
      </w:r>
      <w:r w:rsidR="00B95D85">
        <w:rPr>
          <w:b/>
          <w:bCs/>
        </w:rPr>
        <w:t>s</w:t>
      </w:r>
      <w:r>
        <w:rPr>
          <w:b/>
          <w:bCs/>
        </w:rPr>
        <w:t xml:space="preserve">: </w:t>
      </w:r>
      <w:r w:rsidRPr="00E77AB8">
        <w:t>There will be</w:t>
      </w:r>
      <w:r w:rsidR="00B95D85">
        <w:t xml:space="preserve"> in-class Midterm and Final exams, which will both be closed book and closed note. The Midterm will be on </w:t>
      </w:r>
      <w:r w:rsidR="009E70E6">
        <w:rPr>
          <w:b/>
          <w:bCs/>
        </w:rPr>
        <w:t>Friday</w:t>
      </w:r>
      <w:r w:rsidR="00B46BCB">
        <w:rPr>
          <w:b/>
          <w:bCs/>
        </w:rPr>
        <w:t>, February 2</w:t>
      </w:r>
      <w:r w:rsidR="009E70E6">
        <w:rPr>
          <w:b/>
          <w:bCs/>
        </w:rPr>
        <w:t>8</w:t>
      </w:r>
      <w:r w:rsidR="00B95D85">
        <w:t xml:space="preserve"> and the Final will be on </w:t>
      </w:r>
      <w:r w:rsidR="00B95D85">
        <w:rPr>
          <w:b/>
          <w:bCs/>
        </w:rPr>
        <w:t>Thursday, April 2</w:t>
      </w:r>
      <w:r w:rsidR="00C80DC5">
        <w:rPr>
          <w:b/>
          <w:bCs/>
        </w:rPr>
        <w:t>4</w:t>
      </w:r>
      <w:r w:rsidR="00B95D85">
        <w:rPr>
          <w:b/>
          <w:bCs/>
        </w:rPr>
        <w:t xml:space="preserve"> at 10:00-11:</w:t>
      </w:r>
      <w:r w:rsidR="00B95D85" w:rsidRPr="00B95D85">
        <w:rPr>
          <w:b/>
          <w:bCs/>
        </w:rPr>
        <w:t>4</w:t>
      </w:r>
      <w:r w:rsidR="00B46BCB">
        <w:rPr>
          <w:b/>
          <w:bCs/>
        </w:rPr>
        <w:t>5</w:t>
      </w:r>
      <w:r w:rsidR="00B95D85" w:rsidRPr="00B95D85">
        <w:rPr>
          <w:b/>
          <w:bCs/>
        </w:rPr>
        <w:t>am</w:t>
      </w:r>
      <w:r w:rsidR="00B95D85">
        <w:rPr>
          <w:b/>
          <w:bCs/>
        </w:rPr>
        <w:t xml:space="preserve"> </w:t>
      </w:r>
      <w:r w:rsidR="00B95D85">
        <w:t xml:space="preserve">in our regular classroom. </w:t>
      </w:r>
    </w:p>
    <w:p w14:paraId="22FD314A" w14:textId="77777777" w:rsidR="0089466D" w:rsidRPr="00A44F26" w:rsidRDefault="0089466D" w:rsidP="0089466D">
      <w:pPr>
        <w:pStyle w:val="Heading2"/>
        <w:rPr>
          <w:sz w:val="24"/>
        </w:rPr>
      </w:pPr>
      <w:r>
        <w:t>Disclaimer</w:t>
      </w:r>
    </w:p>
    <w:p w14:paraId="66589ED9" w14:textId="77777777" w:rsidR="0089466D" w:rsidRPr="004E4CDC" w:rsidRDefault="0089466D" w:rsidP="0089466D">
      <w:pPr>
        <w:rPr>
          <w:rStyle w:val="Hyperlink"/>
          <w:color w:val="auto"/>
          <w:u w:val="none"/>
        </w:rPr>
      </w:pPr>
      <w:r w:rsidRPr="00984370">
        <w:t xml:space="preserve">This syllabus should be taken as a </w:t>
      </w:r>
      <w:proofErr w:type="gramStart"/>
      <w:r w:rsidRPr="00984370">
        <w:t>fairly reliable</w:t>
      </w:r>
      <w:proofErr w:type="gramEnd"/>
      <w:r w:rsidRPr="00984370">
        <w:t xml:space="preserve"> guide for the course content. However, you cannot claim any rights from it</w:t>
      </w:r>
      <w:r>
        <w:t>,</w:t>
      </w:r>
      <w:r w:rsidRPr="00984370">
        <w:t xml:space="preserve"> and I reserve the right to change due dates or the methods of grading and/or assessment if necessary. Any changes will be communicated to you through official course announcements.</w:t>
      </w:r>
    </w:p>
    <w:p w14:paraId="37F6AD08" w14:textId="77777777" w:rsidR="0089466D" w:rsidRDefault="0089466D">
      <w:pPr>
        <w:rPr>
          <w:rFonts w:asciiTheme="minorHAnsi" w:eastAsiaTheme="majorEastAsia" w:hAnsiTheme="minorHAnsi" w:cstheme="majorBidi"/>
          <w:b/>
          <w:color w:val="740B0E"/>
          <w:sz w:val="36"/>
          <w:szCs w:val="36"/>
        </w:rPr>
      </w:pPr>
      <w:r>
        <w:br w:type="page"/>
      </w:r>
    </w:p>
    <w:p w14:paraId="70D2E929" w14:textId="37E3C483" w:rsidR="0089466D" w:rsidRPr="00A44F26" w:rsidRDefault="0089466D" w:rsidP="0089466D">
      <w:pPr>
        <w:pStyle w:val="Heading2"/>
        <w:rPr>
          <w:sz w:val="24"/>
        </w:rPr>
      </w:pPr>
      <w:r>
        <w:lastRenderedPageBreak/>
        <w:t>Tentative Schedule of Topics</w:t>
      </w:r>
    </w:p>
    <w:tbl>
      <w:tblPr>
        <w:tblStyle w:val="ListTable3-Accent3"/>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190"/>
      </w:tblGrid>
      <w:tr w:rsidR="0089466D" w:rsidRPr="00CA07FF" w14:paraId="23E4E594" w14:textId="77777777" w:rsidTr="009F24B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75" w:type="dxa"/>
          </w:tcPr>
          <w:p w14:paraId="6647AD2C" w14:textId="77777777" w:rsidR="0089466D" w:rsidRPr="006B584D" w:rsidRDefault="0089466D" w:rsidP="009F24B0">
            <w:pPr>
              <w:jc w:val="center"/>
              <w:rPr>
                <w:color w:val="000000" w:themeColor="text1"/>
              </w:rPr>
            </w:pPr>
            <w:r w:rsidRPr="006B584D">
              <w:rPr>
                <w:color w:val="000000" w:themeColor="text1"/>
              </w:rPr>
              <w:t>Week</w:t>
            </w:r>
          </w:p>
        </w:tc>
        <w:tc>
          <w:tcPr>
            <w:tcW w:w="8190" w:type="dxa"/>
          </w:tcPr>
          <w:p w14:paraId="66CB64BF" w14:textId="77777777" w:rsidR="0089466D" w:rsidRPr="00CA07FF" w:rsidRDefault="0089466D" w:rsidP="009F24B0">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Topics</w:t>
            </w:r>
          </w:p>
        </w:tc>
      </w:tr>
      <w:tr w:rsidR="0089466D" w:rsidRPr="00CA07FF" w14:paraId="58AA5FA1"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F4831B7" w14:textId="77777777" w:rsidR="0089466D" w:rsidRPr="006B584D" w:rsidRDefault="0089466D" w:rsidP="009F24B0">
            <w:pPr>
              <w:jc w:val="center"/>
              <w:rPr>
                <w:color w:val="000000" w:themeColor="text1"/>
              </w:rPr>
            </w:pPr>
            <w:r>
              <w:rPr>
                <w:color w:val="000000" w:themeColor="text1"/>
              </w:rPr>
              <w:t>1</w:t>
            </w:r>
          </w:p>
        </w:tc>
        <w:tc>
          <w:tcPr>
            <w:tcW w:w="8190" w:type="dxa"/>
          </w:tcPr>
          <w:p w14:paraId="2FA7EFE1" w14:textId="77777777" w:rsidR="0089466D" w:rsidRPr="00CA07FF" w:rsidRDefault="0089466D"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Review of probability, Radon-</w:t>
            </w:r>
            <w:proofErr w:type="spellStart"/>
            <w:r>
              <w:rPr>
                <w:color w:val="000000" w:themeColor="text1"/>
              </w:rPr>
              <w:t>Nikodym</w:t>
            </w:r>
            <w:proofErr w:type="spellEnd"/>
            <w:r>
              <w:rPr>
                <w:color w:val="000000" w:themeColor="text1"/>
              </w:rPr>
              <w:t xml:space="preserve"> Theorem, Conditional expectation; Introduction to Martingales </w:t>
            </w:r>
          </w:p>
        </w:tc>
      </w:tr>
      <w:tr w:rsidR="0089466D" w:rsidRPr="00CA07FF" w14:paraId="2C64251C"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1B239BFA" w14:textId="77777777" w:rsidR="0089466D" w:rsidRPr="006B584D" w:rsidRDefault="0089466D" w:rsidP="009F24B0">
            <w:pPr>
              <w:jc w:val="center"/>
              <w:rPr>
                <w:color w:val="000000" w:themeColor="text1"/>
              </w:rPr>
            </w:pPr>
            <w:r>
              <w:rPr>
                <w:color w:val="000000" w:themeColor="text1"/>
              </w:rPr>
              <w:t>2</w:t>
            </w:r>
          </w:p>
        </w:tc>
        <w:tc>
          <w:tcPr>
            <w:tcW w:w="8190" w:type="dxa"/>
          </w:tcPr>
          <w:p w14:paraId="40237C4B" w14:textId="0AFC528D" w:rsidR="0089466D" w:rsidRPr="00CA07FF" w:rsidRDefault="0089466D"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Martingales, stopping times, predictable sequences </w:t>
            </w:r>
          </w:p>
        </w:tc>
      </w:tr>
      <w:tr w:rsidR="0089466D" w:rsidRPr="00CA07FF" w14:paraId="3BB99081"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8F0712D" w14:textId="77777777" w:rsidR="0089466D" w:rsidRPr="006B584D" w:rsidRDefault="0089466D" w:rsidP="009F24B0">
            <w:pPr>
              <w:jc w:val="center"/>
              <w:rPr>
                <w:color w:val="000000" w:themeColor="text1"/>
              </w:rPr>
            </w:pPr>
            <w:r>
              <w:rPr>
                <w:color w:val="000000" w:themeColor="text1"/>
              </w:rPr>
              <w:t>3</w:t>
            </w:r>
          </w:p>
        </w:tc>
        <w:tc>
          <w:tcPr>
            <w:tcW w:w="8190" w:type="dxa"/>
          </w:tcPr>
          <w:p w14:paraId="5B328232" w14:textId="0CF7ACDD" w:rsidR="0089466D" w:rsidRPr="00CA07FF" w:rsidRDefault="00CA27C2"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No class Monday (MLK), </w:t>
            </w:r>
            <w:r w:rsidR="0089466D">
              <w:rPr>
                <w:color w:val="000000" w:themeColor="text1"/>
              </w:rPr>
              <w:t>Martingale convergence theorem, Uniform integrability</w:t>
            </w:r>
          </w:p>
        </w:tc>
      </w:tr>
      <w:tr w:rsidR="0089466D" w:rsidRPr="00CA07FF" w14:paraId="1BBA9991"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58E9849F" w14:textId="77777777" w:rsidR="0089466D" w:rsidRPr="006B584D" w:rsidRDefault="0089466D" w:rsidP="009F24B0">
            <w:pPr>
              <w:jc w:val="center"/>
              <w:rPr>
                <w:color w:val="000000" w:themeColor="text1"/>
              </w:rPr>
            </w:pPr>
            <w:r>
              <w:rPr>
                <w:color w:val="000000" w:themeColor="text1"/>
              </w:rPr>
              <w:t>4</w:t>
            </w:r>
          </w:p>
        </w:tc>
        <w:tc>
          <w:tcPr>
            <w:tcW w:w="8190" w:type="dxa"/>
          </w:tcPr>
          <w:p w14:paraId="1191A6D9" w14:textId="77777777" w:rsidR="0089466D" w:rsidRPr="00CA07FF" w:rsidRDefault="0089466D"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Optional Stopping Theorems, concentration inequalities, applications</w:t>
            </w:r>
          </w:p>
        </w:tc>
      </w:tr>
      <w:tr w:rsidR="0089466D" w:rsidRPr="00CA07FF" w14:paraId="50791741"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60A21522" w14:textId="77777777" w:rsidR="0089466D" w:rsidRPr="006B584D" w:rsidRDefault="0089466D" w:rsidP="009F24B0">
            <w:pPr>
              <w:jc w:val="center"/>
              <w:rPr>
                <w:color w:val="000000" w:themeColor="text1"/>
              </w:rPr>
            </w:pPr>
            <w:r>
              <w:rPr>
                <w:color w:val="000000" w:themeColor="text1"/>
              </w:rPr>
              <w:t>5</w:t>
            </w:r>
          </w:p>
        </w:tc>
        <w:tc>
          <w:tcPr>
            <w:tcW w:w="8190" w:type="dxa"/>
          </w:tcPr>
          <w:p w14:paraId="4511A1CD" w14:textId="77777777" w:rsidR="0089466D" w:rsidRPr="00CA07FF" w:rsidRDefault="0089466D"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Markov chains: construction, examples, Strong Markov property </w:t>
            </w:r>
          </w:p>
        </w:tc>
      </w:tr>
      <w:tr w:rsidR="0089466D" w:rsidRPr="00CA07FF" w14:paraId="390A3DA8"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507DF406" w14:textId="77777777" w:rsidR="0089466D" w:rsidRPr="006B584D" w:rsidRDefault="0089466D" w:rsidP="009F24B0">
            <w:pPr>
              <w:jc w:val="center"/>
              <w:rPr>
                <w:color w:val="000000" w:themeColor="text1"/>
              </w:rPr>
            </w:pPr>
            <w:r>
              <w:rPr>
                <w:color w:val="000000" w:themeColor="text1"/>
              </w:rPr>
              <w:t>6</w:t>
            </w:r>
          </w:p>
        </w:tc>
        <w:tc>
          <w:tcPr>
            <w:tcW w:w="8190" w:type="dxa"/>
          </w:tcPr>
          <w:p w14:paraId="0B077B1A" w14:textId="6AC7C4F8" w:rsidR="0089466D" w:rsidRPr="00CA07FF" w:rsidRDefault="0089466D"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Classification of states, Random walks</w:t>
            </w:r>
          </w:p>
        </w:tc>
      </w:tr>
      <w:tr w:rsidR="0089466D" w:rsidRPr="00CA07FF" w14:paraId="0F3E176F"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58EC2C1F" w14:textId="77777777" w:rsidR="0089466D" w:rsidRPr="006B584D" w:rsidRDefault="0089466D" w:rsidP="009F24B0">
            <w:pPr>
              <w:jc w:val="center"/>
              <w:rPr>
                <w:color w:val="000000" w:themeColor="text1"/>
              </w:rPr>
            </w:pPr>
            <w:r>
              <w:rPr>
                <w:color w:val="000000" w:themeColor="text1"/>
              </w:rPr>
              <w:t>7</w:t>
            </w:r>
          </w:p>
        </w:tc>
        <w:tc>
          <w:tcPr>
            <w:tcW w:w="8190" w:type="dxa"/>
          </w:tcPr>
          <w:p w14:paraId="77659626" w14:textId="0E5D2419" w:rsidR="0089466D" w:rsidRPr="00CA07FF" w:rsidRDefault="00835526"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Stationary measures, asymptotic behavior </w:t>
            </w:r>
          </w:p>
        </w:tc>
      </w:tr>
      <w:tr w:rsidR="0089466D" w:rsidRPr="00CA07FF" w14:paraId="160B6306"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5C15B8E4" w14:textId="77777777" w:rsidR="0089466D" w:rsidRDefault="0089466D" w:rsidP="009F24B0">
            <w:pPr>
              <w:jc w:val="center"/>
              <w:rPr>
                <w:color w:val="000000" w:themeColor="text1"/>
              </w:rPr>
            </w:pPr>
            <w:r>
              <w:rPr>
                <w:color w:val="000000" w:themeColor="text1"/>
              </w:rPr>
              <w:t>8</w:t>
            </w:r>
          </w:p>
        </w:tc>
        <w:tc>
          <w:tcPr>
            <w:tcW w:w="8190" w:type="dxa"/>
          </w:tcPr>
          <w:p w14:paraId="4862EC2D" w14:textId="7F62E3AD" w:rsidR="0089466D" w:rsidRDefault="00835526"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Rates of convergence for Markov chains and sampling</w:t>
            </w:r>
            <w:r w:rsidR="00B308BD">
              <w:rPr>
                <w:color w:val="000000" w:themeColor="text1"/>
              </w:rPr>
              <w:t xml:space="preserve"> (as time allows)</w:t>
            </w:r>
          </w:p>
        </w:tc>
      </w:tr>
      <w:tr w:rsidR="0089466D" w:rsidRPr="00CA07FF" w14:paraId="4EC168AF"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4DE2AD81" w14:textId="77777777" w:rsidR="0089466D" w:rsidRPr="006B584D" w:rsidRDefault="0089466D" w:rsidP="009F24B0">
            <w:pPr>
              <w:jc w:val="center"/>
              <w:rPr>
                <w:color w:val="000000" w:themeColor="text1"/>
              </w:rPr>
            </w:pPr>
            <w:r>
              <w:rPr>
                <w:color w:val="000000" w:themeColor="text1"/>
              </w:rPr>
              <w:t>9</w:t>
            </w:r>
          </w:p>
        </w:tc>
        <w:tc>
          <w:tcPr>
            <w:tcW w:w="8190" w:type="dxa"/>
          </w:tcPr>
          <w:p w14:paraId="0C26FCEB" w14:textId="2335F2AE" w:rsidR="0089466D" w:rsidRPr="00CA07FF" w:rsidRDefault="00835526"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Poisson processes </w:t>
            </w:r>
          </w:p>
        </w:tc>
      </w:tr>
      <w:tr w:rsidR="0089466D" w:rsidRPr="00CA07FF" w14:paraId="3651DF84"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6CD9ECF2" w14:textId="77777777" w:rsidR="0089466D" w:rsidRPr="006B584D" w:rsidRDefault="0089466D" w:rsidP="009F24B0">
            <w:pPr>
              <w:jc w:val="center"/>
              <w:rPr>
                <w:color w:val="000000" w:themeColor="text1"/>
              </w:rPr>
            </w:pPr>
            <w:r>
              <w:rPr>
                <w:color w:val="000000" w:themeColor="text1"/>
              </w:rPr>
              <w:t>10</w:t>
            </w:r>
          </w:p>
        </w:tc>
        <w:tc>
          <w:tcPr>
            <w:tcW w:w="8190" w:type="dxa"/>
          </w:tcPr>
          <w:p w14:paraId="7F63E4EA" w14:textId="77777777" w:rsidR="0089466D" w:rsidRPr="00CA07FF" w:rsidRDefault="0089466D"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Spring Break (no class) </w:t>
            </w:r>
          </w:p>
        </w:tc>
      </w:tr>
      <w:tr w:rsidR="0089466D" w:rsidRPr="00CA07FF" w14:paraId="47F98049"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7DF8A430" w14:textId="77777777" w:rsidR="0089466D" w:rsidRPr="006B584D" w:rsidRDefault="0089466D" w:rsidP="009F24B0">
            <w:pPr>
              <w:jc w:val="center"/>
              <w:rPr>
                <w:color w:val="000000" w:themeColor="text1"/>
              </w:rPr>
            </w:pPr>
            <w:r>
              <w:rPr>
                <w:color w:val="000000" w:themeColor="text1"/>
              </w:rPr>
              <w:t>11</w:t>
            </w:r>
          </w:p>
        </w:tc>
        <w:tc>
          <w:tcPr>
            <w:tcW w:w="8190" w:type="dxa"/>
          </w:tcPr>
          <w:p w14:paraId="46BFD274" w14:textId="03BEC01A" w:rsidR="0089466D" w:rsidRPr="00CA07FF" w:rsidRDefault="00835526"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Continuous time Markov chains </w:t>
            </w:r>
          </w:p>
        </w:tc>
      </w:tr>
      <w:tr w:rsidR="0089466D" w:rsidRPr="00CA07FF" w14:paraId="65F22217"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49BB49AF" w14:textId="77777777" w:rsidR="0089466D" w:rsidRPr="006B584D" w:rsidRDefault="0089466D" w:rsidP="009F24B0">
            <w:pPr>
              <w:jc w:val="center"/>
              <w:rPr>
                <w:color w:val="000000" w:themeColor="text1"/>
              </w:rPr>
            </w:pPr>
            <w:r>
              <w:rPr>
                <w:color w:val="000000" w:themeColor="text1"/>
              </w:rPr>
              <w:t>12</w:t>
            </w:r>
          </w:p>
        </w:tc>
        <w:tc>
          <w:tcPr>
            <w:tcW w:w="8190" w:type="dxa"/>
          </w:tcPr>
          <w:p w14:paraId="31069E42" w14:textId="494348CD" w:rsidR="0089466D" w:rsidRPr="00CA07FF" w:rsidRDefault="00835526"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Brownian Motion: definition, construction </w:t>
            </w:r>
          </w:p>
        </w:tc>
      </w:tr>
      <w:tr w:rsidR="0089466D" w:rsidRPr="00CA07FF" w14:paraId="054B0206"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512BD93" w14:textId="77777777" w:rsidR="0089466D" w:rsidRPr="006B584D" w:rsidRDefault="0089466D" w:rsidP="009F24B0">
            <w:pPr>
              <w:jc w:val="center"/>
              <w:rPr>
                <w:color w:val="000000" w:themeColor="text1"/>
              </w:rPr>
            </w:pPr>
            <w:r>
              <w:rPr>
                <w:color w:val="000000" w:themeColor="text1"/>
              </w:rPr>
              <w:t>13</w:t>
            </w:r>
          </w:p>
        </w:tc>
        <w:tc>
          <w:tcPr>
            <w:tcW w:w="8190" w:type="dxa"/>
          </w:tcPr>
          <w:p w14:paraId="0AFF757D" w14:textId="12D45DAF" w:rsidR="0089466D" w:rsidRPr="00CA07FF" w:rsidRDefault="00835526"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Stopping times, Strong Markov Property, path properties of BM </w:t>
            </w:r>
          </w:p>
        </w:tc>
      </w:tr>
      <w:tr w:rsidR="0089466D" w:rsidRPr="00CA07FF" w14:paraId="764A141A" w14:textId="77777777" w:rsidTr="009F24B0">
        <w:trPr>
          <w:jc w:val="center"/>
        </w:trPr>
        <w:tc>
          <w:tcPr>
            <w:cnfStyle w:val="001000000000" w:firstRow="0" w:lastRow="0" w:firstColumn="1" w:lastColumn="0" w:oddVBand="0" w:evenVBand="0" w:oddHBand="0" w:evenHBand="0" w:firstRowFirstColumn="0" w:firstRowLastColumn="0" w:lastRowFirstColumn="0" w:lastRowLastColumn="0"/>
            <w:tcW w:w="1075" w:type="dxa"/>
          </w:tcPr>
          <w:p w14:paraId="299949D7" w14:textId="77777777" w:rsidR="0089466D" w:rsidRPr="006B584D" w:rsidRDefault="0089466D" w:rsidP="009F24B0">
            <w:pPr>
              <w:jc w:val="center"/>
              <w:rPr>
                <w:color w:val="000000" w:themeColor="text1"/>
              </w:rPr>
            </w:pPr>
            <w:r>
              <w:rPr>
                <w:color w:val="000000" w:themeColor="text1"/>
              </w:rPr>
              <w:t>14</w:t>
            </w:r>
          </w:p>
        </w:tc>
        <w:tc>
          <w:tcPr>
            <w:tcW w:w="8190" w:type="dxa"/>
          </w:tcPr>
          <w:p w14:paraId="78B296A4" w14:textId="1628CD7B" w:rsidR="0089466D" w:rsidRPr="00CA07FF" w:rsidRDefault="00835526" w:rsidP="009F24B0">
            <w:pPr>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Donsker’s</w:t>
            </w:r>
            <w:proofErr w:type="spellEnd"/>
            <w:r>
              <w:rPr>
                <w:color w:val="000000" w:themeColor="text1"/>
              </w:rPr>
              <w:t xml:space="preserve"> Theorem, applications to random walk </w:t>
            </w:r>
          </w:p>
        </w:tc>
      </w:tr>
      <w:tr w:rsidR="0089466D" w:rsidRPr="00CA07FF" w14:paraId="4E293E72" w14:textId="77777777" w:rsidTr="009F24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14:paraId="12F21379" w14:textId="77777777" w:rsidR="0089466D" w:rsidRPr="006B584D" w:rsidRDefault="0089466D" w:rsidP="009F24B0">
            <w:pPr>
              <w:jc w:val="center"/>
              <w:rPr>
                <w:color w:val="000000" w:themeColor="text1"/>
              </w:rPr>
            </w:pPr>
            <w:r>
              <w:rPr>
                <w:color w:val="000000" w:themeColor="text1"/>
              </w:rPr>
              <w:t>15</w:t>
            </w:r>
          </w:p>
        </w:tc>
        <w:tc>
          <w:tcPr>
            <w:tcW w:w="8190" w:type="dxa"/>
          </w:tcPr>
          <w:p w14:paraId="6BE1BD54" w14:textId="0F8AC625" w:rsidR="0089466D" w:rsidRPr="00CA07FF" w:rsidRDefault="00835526" w:rsidP="009F24B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Gaussian Processes</w:t>
            </w:r>
          </w:p>
        </w:tc>
      </w:tr>
    </w:tbl>
    <w:p w14:paraId="104F35B5" w14:textId="77777777" w:rsidR="00E90C28" w:rsidRPr="00EF5824" w:rsidRDefault="00E90C28" w:rsidP="00E90C28">
      <w:pPr>
        <w:pStyle w:val="Heading1"/>
        <w:rPr>
          <w:rFonts w:cs="Arial"/>
        </w:rPr>
      </w:pPr>
      <w:r w:rsidRPr="00B45693">
        <w:rPr>
          <w:rFonts w:cs="Arial"/>
        </w:rPr>
        <w:t>Other course policies</w:t>
      </w:r>
    </w:p>
    <w:p w14:paraId="49CC295C" w14:textId="77777777" w:rsidR="00E90C28" w:rsidRDefault="00E90C28" w:rsidP="00E90C28">
      <w:pPr>
        <w:pStyle w:val="Heading2"/>
      </w:pPr>
      <w:bookmarkStart w:id="0" w:name="OLE_LINK3"/>
      <w:bookmarkStart w:id="1" w:name="OLE_LINK4"/>
      <w:bookmarkStart w:id="2" w:name="OLE_LINK5"/>
      <w:r>
        <w:rPr>
          <w:rFonts w:ascii="Calibri" w:hAnsi="Calibri"/>
        </w:rPr>
        <w:t>C</w:t>
      </w:r>
      <w:r>
        <w:t>opyright disclaimer</w:t>
      </w:r>
    </w:p>
    <w:p w14:paraId="385B88A3" w14:textId="77777777" w:rsidR="00E90C28" w:rsidRDefault="00E90C28" w:rsidP="00E90C28">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2A95A35E" w14:textId="77777777" w:rsidR="00E90C28" w:rsidRDefault="00E90C28" w:rsidP="00E90C28"/>
    <w:p w14:paraId="49A911EF" w14:textId="77777777" w:rsidR="00E90C28" w:rsidRPr="00A44F26" w:rsidRDefault="00E90C28" w:rsidP="00E90C28">
      <w:r>
        <w:t xml:space="preserve">Please </w:t>
      </w:r>
      <w:r>
        <w:rPr>
          <w:b/>
          <w:bCs/>
        </w:rPr>
        <w:t>do not disseminate any course materials, including any lecture videos, assignments, and solutions</w:t>
      </w:r>
      <w:r>
        <w:t xml:space="preserve"> outside of the course.</w:t>
      </w:r>
    </w:p>
    <w:p w14:paraId="7621CDEB" w14:textId="77777777" w:rsidR="00E90C28" w:rsidRDefault="00E90C28" w:rsidP="00E90C28"/>
    <w:p w14:paraId="09E5B73F" w14:textId="77777777" w:rsidR="00E90C28" w:rsidRPr="00836093" w:rsidRDefault="00E90C28" w:rsidP="00E90C28">
      <w:pPr>
        <w:pStyle w:val="Heading2"/>
        <w:rPr>
          <w:rFonts w:ascii="Times New Roman" w:hAnsi="Times New Roman"/>
        </w:rPr>
      </w:pPr>
      <w:r w:rsidRPr="00836093">
        <w:t>Academic integrity policy</w:t>
      </w:r>
    </w:p>
    <w:bookmarkEnd w:id="0"/>
    <w:bookmarkEnd w:id="1"/>
    <w:bookmarkEnd w:id="2"/>
    <w:p w14:paraId="4CB39D90" w14:textId="77777777" w:rsidR="00E90C28" w:rsidRDefault="00E90C28" w:rsidP="00E90C28">
      <w:pPr>
        <w:rPr>
          <w:rFonts w:eastAsiaTheme="minorEastAsia"/>
        </w:rPr>
      </w:pPr>
      <w:r w:rsidRPr="00783F28">
        <w:rPr>
          <w:rFonts w:eastAsiaTheme="minorEastAsia"/>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0" w:history="1">
        <w:r w:rsidRPr="00102056">
          <w:rPr>
            <w:rStyle w:val="Hyperlink"/>
            <w:rFonts w:eastAsiaTheme="minorEastAsia"/>
            <w:bCs/>
          </w:rPr>
          <w:t>http://studentlife.osu.edu/csc/</w:t>
        </w:r>
      </w:hyperlink>
      <w:r w:rsidRPr="00783F28">
        <w:rPr>
          <w:rFonts w:eastAsiaTheme="minorEastAsia"/>
        </w:rPr>
        <w:t>.</w:t>
      </w:r>
    </w:p>
    <w:p w14:paraId="21B08790" w14:textId="77777777" w:rsidR="00E90C28" w:rsidRPr="00B45693" w:rsidRDefault="00E90C28" w:rsidP="00E90C28">
      <w:pPr>
        <w:pStyle w:val="Heading2"/>
        <w:rPr>
          <w:sz w:val="24"/>
        </w:rPr>
      </w:pPr>
      <w:r>
        <w:lastRenderedPageBreak/>
        <w:t>Statement on t</w:t>
      </w:r>
      <w:r w:rsidRPr="00B75611">
        <w:t>itle IX</w:t>
      </w:r>
    </w:p>
    <w:p w14:paraId="0C4D6885" w14:textId="77777777" w:rsidR="00E90C28" w:rsidRDefault="00E90C28" w:rsidP="00E90C28">
      <w:pPr>
        <w:rPr>
          <w:rStyle w:val="Hyperlink"/>
        </w:rPr>
      </w:pPr>
      <w:r w:rsidRPr="00B75611">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w:t>
      </w:r>
      <w:r>
        <w:t xml:space="preserve">urces at </w:t>
      </w:r>
      <w:hyperlink r:id="rId11" w:history="1">
        <w:r w:rsidRPr="00853171">
          <w:rPr>
            <w:rStyle w:val="Hyperlink"/>
          </w:rPr>
          <w:t>http://titleix.osu.edu</w:t>
        </w:r>
      </w:hyperlink>
      <w:r>
        <w:t xml:space="preserve"> </w:t>
      </w:r>
      <w:r w:rsidRPr="00B75611">
        <w:t xml:space="preserve">or by contacting the Ohio State </w:t>
      </w:r>
      <w:r w:rsidRPr="00836093">
        <w:t xml:space="preserve">Title IX Coordinator </w:t>
      </w:r>
      <w:r w:rsidRPr="00B75611">
        <w:t xml:space="preserve">at </w:t>
      </w:r>
      <w:hyperlink r:id="rId12" w:history="1">
        <w:r w:rsidRPr="00B75611">
          <w:rPr>
            <w:rStyle w:val="Hyperlink"/>
          </w:rPr>
          <w:t>titleix@osu.edu</w:t>
        </w:r>
      </w:hyperlink>
      <w:r>
        <w:rPr>
          <w:rStyle w:val="Hyperlink"/>
        </w:rPr>
        <w:t>.</w:t>
      </w:r>
    </w:p>
    <w:p w14:paraId="10AF7B8E" w14:textId="77777777" w:rsidR="00E90C28" w:rsidRPr="00B45693" w:rsidRDefault="00E90C28" w:rsidP="00E90C28">
      <w:pPr>
        <w:pStyle w:val="Heading2"/>
        <w:rPr>
          <w:sz w:val="24"/>
        </w:rPr>
      </w:pPr>
      <w:r>
        <w:t>M</w:t>
      </w:r>
      <w:r w:rsidRPr="00A12886">
        <w:t>ental health</w:t>
      </w:r>
    </w:p>
    <w:p w14:paraId="3723A3C5" w14:textId="77777777" w:rsidR="00E90C28" w:rsidRDefault="00E90C28" w:rsidP="00E90C28">
      <w:r w:rsidRPr="00C12E2C">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w:t>
      </w:r>
    </w:p>
    <w:p w14:paraId="6D4E8458" w14:textId="77777777" w:rsidR="00E90C28" w:rsidRPr="00C12E2C" w:rsidRDefault="00E90C28" w:rsidP="00E90C28"/>
    <w:p w14:paraId="7838249E" w14:textId="77777777" w:rsidR="00E90C28" w:rsidRPr="00920D6B" w:rsidRDefault="00E90C28" w:rsidP="00E90C28">
      <w:pPr>
        <w:rPr>
          <w:rStyle w:val="Hyperlink"/>
          <w:color w:val="auto"/>
          <w:u w:val="none"/>
        </w:rPr>
      </w:pPr>
      <w:r w:rsidRPr="00C12E2C">
        <w:t>If you or someone you know are suffering from any of the aforementioned conditions, you can learn more about the broad range of confidential mental health services available on campus via the Office of Student Life's Counseling and Consultation Service (CCS) by visiting</w:t>
      </w:r>
      <w:r w:rsidRPr="00C12E2C">
        <w:rPr>
          <w:rStyle w:val="apple-converted-space"/>
          <w:rFonts w:eastAsiaTheme="majorEastAsia"/>
          <w:color w:val="333333"/>
          <w:spacing w:val="8"/>
        </w:rPr>
        <w:t> </w:t>
      </w:r>
      <w:hyperlink r:id="rId13" w:history="1">
        <w:r w:rsidRPr="00C12E2C">
          <w:rPr>
            <w:rStyle w:val="Hyperlink"/>
            <w:b/>
            <w:bCs/>
            <w:color w:val="BB0000"/>
            <w:spacing w:val="8"/>
            <w:u w:val="none"/>
          </w:rPr>
          <w:t>ccs.osu.edu</w:t>
        </w:r>
      </w:hyperlink>
      <w:r w:rsidRPr="00C12E2C">
        <w:rPr>
          <w:rStyle w:val="apple-converted-space"/>
          <w:rFonts w:eastAsiaTheme="majorEastAsia"/>
          <w:color w:val="333333"/>
          <w:spacing w:val="8"/>
        </w:rPr>
        <w:t> </w:t>
      </w:r>
      <w:r w:rsidRPr="00C12E2C">
        <w:t xml:space="preserve">or calling 614-292-5766. CCS is located on the 4th floor of the Younkin Success Center and 10th floor of Lincoln Tower. You can reach an on-call counselor when CCS is closed at 614-292-5766 and 24-hour emergency help is also available through the 24/7 </w:t>
      </w:r>
      <w:r w:rsidRPr="00E30301">
        <w:rPr>
          <w:b/>
          <w:bCs/>
        </w:rPr>
        <w:t>by dialing 988 to reach the Suicide and Crisis Lifeline</w:t>
      </w:r>
      <w:r w:rsidRPr="00C12E2C">
        <w:t>.</w:t>
      </w:r>
    </w:p>
    <w:p w14:paraId="1CE1BCF5" w14:textId="77777777" w:rsidR="00E90C28" w:rsidRPr="00B45693" w:rsidRDefault="00E90C28" w:rsidP="00E90C28">
      <w:pPr>
        <w:pStyle w:val="Heading2"/>
        <w:rPr>
          <w:rFonts w:ascii="Calibri" w:hAnsi="Calibri"/>
        </w:rPr>
      </w:pPr>
      <w:r>
        <w:rPr>
          <w:rFonts w:ascii="Calibri" w:hAnsi="Calibri"/>
        </w:rPr>
        <w:t>Accessibility a</w:t>
      </w:r>
      <w:r w:rsidRPr="00B45693">
        <w:rPr>
          <w:rFonts w:ascii="Calibri" w:hAnsi="Calibri"/>
        </w:rPr>
        <w:t xml:space="preserve">ccommodations </w:t>
      </w:r>
      <w:r>
        <w:rPr>
          <w:rFonts w:ascii="Calibri" w:hAnsi="Calibri"/>
        </w:rPr>
        <w:t>for students with disabilities</w:t>
      </w:r>
    </w:p>
    <w:p w14:paraId="1B1ACAB6" w14:textId="77777777" w:rsidR="00E90C28" w:rsidRDefault="00E90C28" w:rsidP="00E90C28">
      <w:pPr>
        <w:pStyle w:val="Heading3"/>
      </w:pPr>
      <w:r w:rsidRPr="00C12E2C">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C12E2C">
        <w:t>make arrangements</w:t>
      </w:r>
      <w:proofErr w:type="gramEnd"/>
      <w:r w:rsidRPr="00C12E2C">
        <w:t xml:space="preserve"> with me as soon as possible to discuss your accommodations so that they may be implemented in a timely fashion.</w:t>
      </w:r>
      <w:r>
        <w:t xml:space="preserve"> SLDS contact information: </w:t>
      </w:r>
      <w:hyperlink r:id="rId14" w:history="1">
        <w:r w:rsidRPr="00C372B9">
          <w:rPr>
            <w:rStyle w:val="Hyperlink"/>
          </w:rPr>
          <w:t>slds@osu.edu</w:t>
        </w:r>
      </w:hyperlink>
      <w:r>
        <w:t xml:space="preserve">; 614-292-3307; </w:t>
      </w:r>
      <w:hyperlink r:id="rId15" w:history="1">
        <w:r w:rsidRPr="00144C2A">
          <w:rPr>
            <w:rStyle w:val="Hyperlink"/>
          </w:rPr>
          <w:t>slds.osu.edu</w:t>
        </w:r>
      </w:hyperlink>
      <w:r>
        <w:t>; 098 Baker Hall, 113 W. 12th Avenue.</w:t>
      </w:r>
    </w:p>
    <w:p w14:paraId="6DDF7B6F" w14:textId="77777777" w:rsidR="00E90C28" w:rsidRPr="00B45693" w:rsidRDefault="00E90C28" w:rsidP="00E90C28">
      <w:pPr>
        <w:pStyle w:val="Heading3"/>
        <w:rPr>
          <w:rFonts w:ascii="Calibri" w:hAnsi="Calibri"/>
          <w:sz w:val="24"/>
        </w:rPr>
      </w:pPr>
      <w:r w:rsidRPr="00B45693">
        <w:rPr>
          <w:rFonts w:ascii="Calibri" w:hAnsi="Calibri"/>
        </w:rPr>
        <w:t>Accessibility of course technology</w:t>
      </w:r>
    </w:p>
    <w:p w14:paraId="318F50EE" w14:textId="77777777" w:rsidR="00E90C28" w:rsidRDefault="00E90C28" w:rsidP="00E90C28">
      <w:pPr>
        <w:rPr>
          <w:color w:val="000000"/>
        </w:rPr>
      </w:pPr>
      <w:r w:rsidRPr="00B45693">
        <w:rPr>
          <w:color w:val="000000"/>
        </w:rPr>
        <w:t>This course requires use of Carmen (Ohio State's learning management system) and other online communication and multimedia tools. If you need additional services to use these technologies, please request accommodations with your instructor. </w:t>
      </w:r>
      <w:hyperlink r:id="rId16" w:history="1">
        <w:r w:rsidRPr="00836093">
          <w:rPr>
            <w:rStyle w:val="Hyperlink"/>
            <w:rFonts w:cs="Tahoma"/>
          </w:rPr>
          <w:t>Carmen (Canvas) accessibility</w:t>
        </w:r>
        <w:r>
          <w:rPr>
            <w:rStyle w:val="Hyperlink"/>
            <w:rFonts w:cs="Tahoma"/>
          </w:rPr>
          <w:t>.</w:t>
        </w:r>
      </w:hyperlink>
    </w:p>
    <w:p w14:paraId="62207AD3" w14:textId="77777777" w:rsidR="00E90C28" w:rsidRDefault="00E90C28" w:rsidP="00E90C28">
      <w:pPr>
        <w:pStyle w:val="Heading2"/>
      </w:pPr>
      <w:r>
        <w:lastRenderedPageBreak/>
        <w:t>Religious accommodation</w:t>
      </w:r>
    </w:p>
    <w:p w14:paraId="1314CB9E" w14:textId="77777777" w:rsidR="00E90C28" w:rsidRDefault="00E90C28" w:rsidP="00E90C28">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1FD43382" w14:textId="77777777" w:rsidR="00E90C28" w:rsidRPr="00362F73" w:rsidRDefault="00E90C28" w:rsidP="00E90C28">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 xml:space="preserve">With sufficient notice, instructors will provide students with reasonable alternative accommodations with regard to examinations and other academic requirements with respect to </w:t>
      </w:r>
      <w:proofErr w:type="gramStart"/>
      <w:r w:rsidRPr="00362F73">
        <w:rPr>
          <w:rFonts w:ascii="Times New Roman" w:eastAsia="Times New Roman" w:hAnsi="Times New Roman" w:cs="Times New Roman"/>
          <w:b w:val="0"/>
          <w:color w:val="auto"/>
          <w:sz w:val="24"/>
          <w:szCs w:val="24"/>
        </w:rPr>
        <w:t>students'</w:t>
      </w:r>
      <w:proofErr w:type="gramEnd"/>
      <w:r w:rsidRPr="00362F73">
        <w:rPr>
          <w:rFonts w:ascii="Times New Roman" w:eastAsia="Times New Roman" w:hAnsi="Times New Roman" w:cs="Times New Roman"/>
          <w:b w:val="0"/>
          <w:color w:val="auto"/>
          <w:sz w:val="24"/>
          <w:szCs w:val="24"/>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2AC8C42A" w14:textId="77777777" w:rsidR="00E90C28" w:rsidRPr="00362F73" w:rsidRDefault="00E90C28" w:rsidP="00E90C28">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 xml:space="preserve">A student's request for time off shall be provided if the </w:t>
      </w:r>
      <w:proofErr w:type="gramStart"/>
      <w:r w:rsidRPr="00362F73">
        <w:rPr>
          <w:rFonts w:ascii="Times New Roman" w:eastAsia="Times New Roman" w:hAnsi="Times New Roman" w:cs="Times New Roman"/>
          <w:b w:val="0"/>
          <w:color w:val="auto"/>
          <w:sz w:val="24"/>
          <w:szCs w:val="24"/>
        </w:rPr>
        <w:t>student's</w:t>
      </w:r>
      <w:proofErr w:type="gramEnd"/>
      <w:r w:rsidRPr="00362F73">
        <w:rPr>
          <w:rFonts w:ascii="Times New Roman" w:eastAsia="Times New Roman" w:hAnsi="Times New Roman" w:cs="Times New Roman"/>
          <w:b w:val="0"/>
          <w:color w:val="auto"/>
          <w:sz w:val="24"/>
          <w:szCs w:val="24"/>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02B6D4B9" w14:textId="5E227957" w:rsidR="00C12E2C" w:rsidRPr="00E90C28" w:rsidRDefault="00E90C28" w:rsidP="00E90C28">
      <w:pPr>
        <w:pStyle w:val="Heading2"/>
        <w:rPr>
          <w:rFonts w:ascii="Times New Roman" w:eastAsia="Times New Roman" w:hAnsi="Times New Roman" w:cs="Times New Roman"/>
          <w:b w:val="0"/>
          <w:color w:val="auto"/>
          <w:sz w:val="24"/>
          <w:szCs w:val="24"/>
        </w:rPr>
      </w:pPr>
      <w:r w:rsidRPr="00362F73">
        <w:rPr>
          <w:rFonts w:ascii="Times New Roman" w:eastAsia="Times New Roman" w:hAnsi="Times New Roman" w:cs="Times New Roman"/>
          <w:b w:val="0"/>
          <w:color w:val="auto"/>
          <w:sz w:val="24"/>
          <w:szCs w:val="24"/>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w:t>
      </w:r>
      <w:r>
        <w:rPr>
          <w:rFonts w:ascii="Times New Roman" w:eastAsia="Times New Roman" w:hAnsi="Times New Roman" w:cs="Times New Roman"/>
          <w:b w:val="0"/>
          <w:color w:val="auto"/>
          <w:sz w:val="24"/>
          <w:szCs w:val="24"/>
        </w:rPr>
        <w:t xml:space="preserve"> (</w:t>
      </w:r>
      <w:hyperlink r:id="rId17" w:history="1">
        <w:r w:rsidRPr="00203F00">
          <w:rPr>
            <w:rStyle w:val="Hyperlink"/>
            <w:rFonts w:ascii="Times New Roman" w:eastAsia="Times New Roman" w:hAnsi="Times New Roman" w:cs="Times New Roman"/>
            <w:b w:val="0"/>
            <w:sz w:val="24"/>
            <w:szCs w:val="24"/>
          </w:rPr>
          <w:t>equity@osu.edu</w:t>
        </w:r>
      </w:hyperlink>
      <w:r>
        <w:rPr>
          <w:rFonts w:ascii="Times New Roman" w:eastAsia="Times New Roman" w:hAnsi="Times New Roman" w:cs="Times New Roman"/>
          <w:b w:val="0"/>
          <w:color w:val="auto"/>
          <w:sz w:val="24"/>
          <w:szCs w:val="24"/>
        </w:rPr>
        <w:t>)</w:t>
      </w:r>
      <w:r w:rsidRPr="00362F73">
        <w:rPr>
          <w:rFonts w:ascii="Times New Roman" w:eastAsia="Times New Roman" w:hAnsi="Times New Roman" w:cs="Times New Roman"/>
          <w:b w:val="0"/>
          <w:color w:val="auto"/>
          <w:sz w:val="24"/>
          <w:szCs w:val="24"/>
        </w:rPr>
        <w:t xml:space="preserve">. (Policy: </w:t>
      </w:r>
      <w:hyperlink r:id="rId18" w:history="1">
        <w:r w:rsidRPr="00362F73">
          <w:rPr>
            <w:rStyle w:val="Hyperlink"/>
            <w:rFonts w:ascii="Times New Roman" w:eastAsia="Times New Roman" w:hAnsi="Times New Roman" w:cs="Times New Roman"/>
            <w:b w:val="0"/>
            <w:sz w:val="24"/>
            <w:szCs w:val="24"/>
          </w:rPr>
          <w:t>Religious Holidays, Holy Days and Observances</w:t>
        </w:r>
      </w:hyperlink>
      <w:r w:rsidRPr="00362F73">
        <w:rPr>
          <w:rFonts w:ascii="Times New Roman" w:eastAsia="Times New Roman" w:hAnsi="Times New Roman" w:cs="Times New Roman"/>
          <w:b w:val="0"/>
          <w:color w:val="auto"/>
          <w:sz w:val="24"/>
          <w:szCs w:val="24"/>
        </w:rPr>
        <w:t>)</w:t>
      </w:r>
    </w:p>
    <w:sectPr w:rsidR="00C12E2C" w:rsidRPr="00E90C28" w:rsidSect="0015623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C433C" w14:textId="77777777" w:rsidR="00FA5D13" w:rsidRDefault="00FA5D13">
      <w:r>
        <w:separator/>
      </w:r>
    </w:p>
  </w:endnote>
  <w:endnote w:type="continuationSeparator" w:id="0">
    <w:p w14:paraId="5E8386FE" w14:textId="77777777" w:rsidR="00FA5D13" w:rsidRDefault="00FA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Cambria"/>
    <w:panose1 w:val="020B0604020202020204"/>
    <w:charset w:val="00"/>
    <w:family w:val="swiss"/>
    <w:notTrueType/>
    <w:pitch w:val="variable"/>
    <w:sig w:usb0="00000003" w:usb1="00000000" w:usb2="00000000" w:usb3="00000000" w:csb0="00000001" w:csb1="00000000"/>
  </w:font>
  <w:font w:name="DejaVu Sans">
    <w:altName w:val="Arial"/>
    <w:panose1 w:val="020B0604020202020204"/>
    <w:charset w:val="00"/>
    <w:family w:val="swiss"/>
    <w:pitch w:val="variable"/>
    <w:sig w:usb0="E7002EFF" w:usb1="D200FDFF" w:usb2="0A246029" w:usb3="00000000" w:csb0="000001FF" w:csb1="00000000"/>
  </w:font>
  <w:font w:name="Lohit Hindi">
    <w:altName w:val="MS Mincho"/>
    <w:panose1 w:val="020B0604020202020204"/>
    <w:charset w:val="80"/>
    <w:family w:val="auto"/>
    <w:pitch w:val="variable"/>
  </w:font>
  <w:font w:name="TimesNewRomanP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FEE3" w14:textId="77777777" w:rsidR="009A1CD3" w:rsidRDefault="009A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8557" w14:textId="77777777" w:rsidR="009A1CD3" w:rsidRDefault="009A1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28C0" w14:textId="77777777" w:rsidR="009A1CD3" w:rsidRDefault="009A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6465" w14:textId="77777777" w:rsidR="00FA5D13" w:rsidRDefault="00FA5D13">
      <w:r>
        <w:separator/>
      </w:r>
    </w:p>
  </w:footnote>
  <w:footnote w:type="continuationSeparator" w:id="0">
    <w:p w14:paraId="239F4B6A" w14:textId="77777777" w:rsidR="00FA5D13" w:rsidRDefault="00FA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340B" w14:textId="77777777" w:rsidR="009A1CD3" w:rsidRDefault="009A1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3CFC" w14:textId="77777777" w:rsidR="009A1CD3" w:rsidRPr="0028320F" w:rsidRDefault="00ED080B" w:rsidP="0028320F">
    <w:pPr>
      <w:pStyle w:val="Header"/>
      <w:jc w:val="right"/>
      <w:rPr>
        <w:rFonts w:ascii="Arial" w:hAnsi="Arial" w:cs="Arial"/>
        <w:sz w:val="18"/>
        <w:szCs w:val="18"/>
      </w:rPr>
    </w:pPr>
    <w:r w:rsidRPr="0028320F">
      <w:rPr>
        <w:rStyle w:val="PageNumber"/>
        <w:rFonts w:ascii="Arial" w:hAnsi="Arial" w:cs="Arial"/>
      </w:rPr>
      <w:fldChar w:fldCharType="begin"/>
    </w:r>
    <w:r w:rsidRPr="0028320F">
      <w:rPr>
        <w:rStyle w:val="PageNumber"/>
        <w:rFonts w:ascii="Arial" w:hAnsi="Arial" w:cs="Arial"/>
      </w:rPr>
      <w:instrText xml:space="preserve"> PAGE </w:instrText>
    </w:r>
    <w:r w:rsidRPr="0028320F">
      <w:rPr>
        <w:rStyle w:val="PageNumber"/>
        <w:rFonts w:ascii="Arial" w:hAnsi="Arial" w:cs="Arial"/>
      </w:rPr>
      <w:fldChar w:fldCharType="separate"/>
    </w:r>
    <w:r>
      <w:rPr>
        <w:rStyle w:val="PageNumber"/>
        <w:rFonts w:ascii="Arial" w:hAnsi="Arial" w:cs="Arial"/>
        <w:noProof/>
      </w:rPr>
      <w:t>6</w:t>
    </w:r>
    <w:r w:rsidRPr="0028320F">
      <w:rPr>
        <w:rStyle w:val="PageNumber"/>
        <w:rFonts w:ascii="Arial" w:hAnsi="Arial" w:cs="Arial"/>
      </w:rPr>
      <w:fldChar w:fldCharType="end"/>
    </w:r>
  </w:p>
  <w:p w14:paraId="1DF4680A" w14:textId="77777777" w:rsidR="009A1CD3" w:rsidRPr="009A7561" w:rsidRDefault="009A1CD3" w:rsidP="003B3934">
    <w:pPr>
      <w:pStyle w:val="Header"/>
      <w:ind w:hanging="720"/>
      <w:rPr>
        <w:rFonts w:ascii="Arial" w:hAnsi="Arial" w:cs="Arial"/>
        <w:sz w:val="18"/>
        <w:szCs w:val="18"/>
      </w:rPr>
    </w:pPr>
  </w:p>
  <w:p w14:paraId="44480EF7" w14:textId="77777777" w:rsidR="009A1CD3" w:rsidRDefault="009A1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36EA" w14:textId="77777777" w:rsidR="009A1CD3" w:rsidRDefault="00ED080B" w:rsidP="004E6202">
    <w:pPr>
      <w:pStyle w:val="Header"/>
      <w:ind w:hanging="720"/>
      <w:jc w:val="center"/>
      <w:rPr>
        <w:rFonts w:ascii="Arial" w:hAnsi="Arial" w:cs="Arial"/>
        <w:sz w:val="18"/>
        <w:szCs w:val="18"/>
      </w:rPr>
    </w:pPr>
    <w:r>
      <w:rPr>
        <w:noProof/>
      </w:rPr>
      <w:drawing>
        <wp:inline distT="0" distB="0" distL="0" distR="0" wp14:anchorId="106F42A8" wp14:editId="175CE466">
          <wp:extent cx="3620655" cy="15236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crop.png"/>
                  <pic:cNvPicPr/>
                </pic:nvPicPr>
                <pic:blipFill>
                  <a:blip r:embed="rId1"/>
                  <a:stretch>
                    <a:fillRect/>
                  </a:stretch>
                </pic:blipFill>
                <pic:spPr>
                  <a:xfrm>
                    <a:off x="0" y="0"/>
                    <a:ext cx="3658260" cy="1539516"/>
                  </a:xfrm>
                  <a:prstGeom prst="rect">
                    <a:avLst/>
                  </a:prstGeom>
                </pic:spPr>
              </pic:pic>
            </a:graphicData>
          </a:graphic>
        </wp:inline>
      </w:drawing>
    </w:r>
  </w:p>
  <w:p w14:paraId="678F6B53" w14:textId="77777777" w:rsidR="009A1CD3" w:rsidRDefault="009A1CD3" w:rsidP="003B3934">
    <w:pPr>
      <w:pStyle w:val="Header"/>
      <w:ind w:hanging="720"/>
      <w:rPr>
        <w:rFonts w:ascii="Arial" w:hAnsi="Arial" w:cs="Arial"/>
        <w:sz w:val="18"/>
        <w:szCs w:val="18"/>
      </w:rPr>
    </w:pPr>
  </w:p>
  <w:p w14:paraId="04153177" w14:textId="77777777" w:rsidR="009A1CD3" w:rsidRDefault="009A1CD3" w:rsidP="003B3934">
    <w:pPr>
      <w:pStyle w:val="Header"/>
      <w:ind w:hanging="720"/>
      <w:rPr>
        <w:rFonts w:ascii="Arial" w:hAnsi="Arial" w:cs="Arial"/>
        <w:sz w:val="18"/>
        <w:szCs w:val="18"/>
      </w:rPr>
    </w:pPr>
  </w:p>
  <w:p w14:paraId="3C1746CC" w14:textId="77777777" w:rsidR="009A1CD3" w:rsidRPr="003B3934" w:rsidRDefault="009A1CD3" w:rsidP="003B3934">
    <w:pPr>
      <w:pStyle w:val="Header"/>
      <w:ind w:hanging="72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EB8"/>
    <w:multiLevelType w:val="multilevel"/>
    <w:tmpl w:val="B1A6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548AA"/>
    <w:multiLevelType w:val="hybridMultilevel"/>
    <w:tmpl w:val="2C8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3623D"/>
    <w:multiLevelType w:val="hybridMultilevel"/>
    <w:tmpl w:val="D796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4C57"/>
    <w:multiLevelType w:val="hybridMultilevel"/>
    <w:tmpl w:val="EDB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94398"/>
    <w:multiLevelType w:val="hybridMultilevel"/>
    <w:tmpl w:val="270673F4"/>
    <w:lvl w:ilvl="0" w:tplc="17D0FBF8">
      <w:start w:val="1"/>
      <w:numFmt w:val="decimal"/>
      <w:pStyle w:val="ListParagraph"/>
      <w:lvlText w:val="%1."/>
      <w:lvlJc w:val="left"/>
      <w:pPr>
        <w:ind w:left="720" w:hanging="360"/>
      </w:pPr>
      <w:rPr>
        <w:rFonts w:hint="default"/>
        <w:color w:val="B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443957">
    <w:abstractNumId w:val="7"/>
  </w:num>
  <w:num w:numId="2" w16cid:durableId="478615799">
    <w:abstractNumId w:val="2"/>
  </w:num>
  <w:num w:numId="3" w16cid:durableId="462119264">
    <w:abstractNumId w:val="8"/>
  </w:num>
  <w:num w:numId="4" w16cid:durableId="1718355881">
    <w:abstractNumId w:val="5"/>
  </w:num>
  <w:num w:numId="5" w16cid:durableId="1531262303">
    <w:abstractNumId w:val="1"/>
  </w:num>
  <w:num w:numId="6" w16cid:durableId="386608614">
    <w:abstractNumId w:val="4"/>
  </w:num>
  <w:num w:numId="7" w16cid:durableId="292828971">
    <w:abstractNumId w:val="3"/>
  </w:num>
  <w:num w:numId="8" w16cid:durableId="1742169780">
    <w:abstractNumId w:val="0"/>
  </w:num>
  <w:num w:numId="9" w16cid:durableId="1895582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0B"/>
    <w:rsid w:val="000027DF"/>
    <w:rsid w:val="00010596"/>
    <w:rsid w:val="00031AC4"/>
    <w:rsid w:val="0003281A"/>
    <w:rsid w:val="000443EF"/>
    <w:rsid w:val="00051BA5"/>
    <w:rsid w:val="00064559"/>
    <w:rsid w:val="000A2216"/>
    <w:rsid w:val="000B1529"/>
    <w:rsid w:val="000B2C0B"/>
    <w:rsid w:val="000E6900"/>
    <w:rsid w:val="00123DD0"/>
    <w:rsid w:val="0013204F"/>
    <w:rsid w:val="0015623B"/>
    <w:rsid w:val="00160054"/>
    <w:rsid w:val="001B37BD"/>
    <w:rsid w:val="001C40AA"/>
    <w:rsid w:val="001D3DD8"/>
    <w:rsid w:val="001D427D"/>
    <w:rsid w:val="001E2C52"/>
    <w:rsid w:val="00212F05"/>
    <w:rsid w:val="00250DFE"/>
    <w:rsid w:val="00262F71"/>
    <w:rsid w:val="002A3904"/>
    <w:rsid w:val="002A4A68"/>
    <w:rsid w:val="002D14A5"/>
    <w:rsid w:val="002F0436"/>
    <w:rsid w:val="002F6E9D"/>
    <w:rsid w:val="003275CF"/>
    <w:rsid w:val="0033612C"/>
    <w:rsid w:val="00336513"/>
    <w:rsid w:val="00337035"/>
    <w:rsid w:val="00347521"/>
    <w:rsid w:val="00362BCD"/>
    <w:rsid w:val="00363314"/>
    <w:rsid w:val="00395F18"/>
    <w:rsid w:val="003A0922"/>
    <w:rsid w:val="003B16BE"/>
    <w:rsid w:val="003B683F"/>
    <w:rsid w:val="003B7D44"/>
    <w:rsid w:val="003E4F56"/>
    <w:rsid w:val="00411AE8"/>
    <w:rsid w:val="004235D7"/>
    <w:rsid w:val="00442718"/>
    <w:rsid w:val="0049686C"/>
    <w:rsid w:val="004E2889"/>
    <w:rsid w:val="004E4CDC"/>
    <w:rsid w:val="005630BE"/>
    <w:rsid w:val="005B66F6"/>
    <w:rsid w:val="005D2E07"/>
    <w:rsid w:val="005E709E"/>
    <w:rsid w:val="00636479"/>
    <w:rsid w:val="00645E9B"/>
    <w:rsid w:val="00684D75"/>
    <w:rsid w:val="00691C2C"/>
    <w:rsid w:val="006B584D"/>
    <w:rsid w:val="006C34C2"/>
    <w:rsid w:val="006D1790"/>
    <w:rsid w:val="0071180E"/>
    <w:rsid w:val="00712CF9"/>
    <w:rsid w:val="0072645A"/>
    <w:rsid w:val="00770F7D"/>
    <w:rsid w:val="00775236"/>
    <w:rsid w:val="007808D6"/>
    <w:rsid w:val="007863F3"/>
    <w:rsid w:val="00793AED"/>
    <w:rsid w:val="007B3D4F"/>
    <w:rsid w:val="007C6DF7"/>
    <w:rsid w:val="00813226"/>
    <w:rsid w:val="00835526"/>
    <w:rsid w:val="00836093"/>
    <w:rsid w:val="008616C8"/>
    <w:rsid w:val="0089466D"/>
    <w:rsid w:val="00894EF7"/>
    <w:rsid w:val="008968A6"/>
    <w:rsid w:val="008A28B3"/>
    <w:rsid w:val="008A2EA3"/>
    <w:rsid w:val="008F683B"/>
    <w:rsid w:val="008F781F"/>
    <w:rsid w:val="0099556B"/>
    <w:rsid w:val="009A1CD3"/>
    <w:rsid w:val="009A72B0"/>
    <w:rsid w:val="009B2A41"/>
    <w:rsid w:val="009B35EE"/>
    <w:rsid w:val="009D2C93"/>
    <w:rsid w:val="009D7FD3"/>
    <w:rsid w:val="009E70E6"/>
    <w:rsid w:val="00A23A20"/>
    <w:rsid w:val="00A307BE"/>
    <w:rsid w:val="00A31C69"/>
    <w:rsid w:val="00A32EAF"/>
    <w:rsid w:val="00A540B0"/>
    <w:rsid w:val="00A84E7A"/>
    <w:rsid w:val="00A87985"/>
    <w:rsid w:val="00AA425F"/>
    <w:rsid w:val="00AA5B19"/>
    <w:rsid w:val="00AE5B95"/>
    <w:rsid w:val="00B10D49"/>
    <w:rsid w:val="00B21433"/>
    <w:rsid w:val="00B308BD"/>
    <w:rsid w:val="00B46BCB"/>
    <w:rsid w:val="00B82254"/>
    <w:rsid w:val="00B82750"/>
    <w:rsid w:val="00B95D85"/>
    <w:rsid w:val="00BA5977"/>
    <w:rsid w:val="00BD2DDC"/>
    <w:rsid w:val="00C12E2C"/>
    <w:rsid w:val="00C3752C"/>
    <w:rsid w:val="00C4471C"/>
    <w:rsid w:val="00C447F8"/>
    <w:rsid w:val="00C46D34"/>
    <w:rsid w:val="00C80DC5"/>
    <w:rsid w:val="00C855BF"/>
    <w:rsid w:val="00C86071"/>
    <w:rsid w:val="00CA07FF"/>
    <w:rsid w:val="00CA27C2"/>
    <w:rsid w:val="00CB50FD"/>
    <w:rsid w:val="00CB7539"/>
    <w:rsid w:val="00CC46AF"/>
    <w:rsid w:val="00D27CA1"/>
    <w:rsid w:val="00D35DD7"/>
    <w:rsid w:val="00D43402"/>
    <w:rsid w:val="00D80595"/>
    <w:rsid w:val="00D87CF7"/>
    <w:rsid w:val="00DD018F"/>
    <w:rsid w:val="00E25F95"/>
    <w:rsid w:val="00E764DF"/>
    <w:rsid w:val="00E77623"/>
    <w:rsid w:val="00E77AB8"/>
    <w:rsid w:val="00E84CFC"/>
    <w:rsid w:val="00E90C28"/>
    <w:rsid w:val="00EC2727"/>
    <w:rsid w:val="00ED080B"/>
    <w:rsid w:val="00ED3FF7"/>
    <w:rsid w:val="00EF629F"/>
    <w:rsid w:val="00F04BFC"/>
    <w:rsid w:val="00F2139D"/>
    <w:rsid w:val="00F525AB"/>
    <w:rsid w:val="00F61647"/>
    <w:rsid w:val="00FA5D13"/>
    <w:rsid w:val="00FB0C60"/>
    <w:rsid w:val="00FE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B083"/>
  <w15:chartTrackingRefBased/>
  <w15:docId w15:val="{3498AC2D-A18E-4C40-93D7-84D77BFD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0B"/>
    <w:rPr>
      <w:rFonts w:ascii="Times New Roman" w:eastAsia="Times New Roman" w:hAnsi="Times New Roman" w:cs="Times New Roman"/>
    </w:rPr>
  </w:style>
  <w:style w:type="paragraph" w:styleId="Heading1">
    <w:name w:val="heading 1"/>
    <w:basedOn w:val="Normal"/>
    <w:next w:val="Normal"/>
    <w:link w:val="Heading1Char"/>
    <w:uiPriority w:val="9"/>
    <w:qFormat/>
    <w:rsid w:val="00ED080B"/>
    <w:pPr>
      <w:keepNext/>
      <w:keepLines/>
      <w:spacing w:before="480" w:after="120"/>
      <w:outlineLvl w:val="0"/>
    </w:pPr>
    <w:rPr>
      <w:rFonts w:ascii="Calibri" w:eastAsiaTheme="majorEastAsia" w:hAnsi="Calibri" w:cstheme="majorBidi"/>
      <w:b/>
      <w:color w:val="595959" w:themeColor="text1" w:themeTint="A6"/>
      <w:sz w:val="48"/>
      <w:szCs w:val="44"/>
    </w:rPr>
  </w:style>
  <w:style w:type="paragraph" w:styleId="Heading2">
    <w:name w:val="heading 2"/>
    <w:basedOn w:val="Heading1"/>
    <w:next w:val="Normal"/>
    <w:link w:val="Heading2Char"/>
    <w:uiPriority w:val="9"/>
    <w:unhideWhenUsed/>
    <w:qFormat/>
    <w:rsid w:val="00ED080B"/>
    <w:pPr>
      <w:spacing w:before="360" w:after="60"/>
      <w:outlineLvl w:val="1"/>
    </w:pPr>
    <w:rPr>
      <w:rFonts w:asciiTheme="minorHAnsi" w:hAnsiTheme="minorHAnsi"/>
      <w:color w:val="740B0E"/>
      <w:sz w:val="36"/>
      <w:szCs w:val="36"/>
    </w:rPr>
  </w:style>
  <w:style w:type="paragraph" w:styleId="Heading3">
    <w:name w:val="heading 3"/>
    <w:basedOn w:val="Heading2"/>
    <w:next w:val="Normal"/>
    <w:link w:val="Heading3Char"/>
    <w:uiPriority w:val="9"/>
    <w:unhideWhenUsed/>
    <w:qFormat/>
    <w:rsid w:val="00ED080B"/>
    <w:pPr>
      <w:spacing w:before="240"/>
      <w:outlineLvl w:val="2"/>
    </w:pPr>
    <w:rPr>
      <w:color w:val="404040" w:themeColor="text1" w:themeTint="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0B"/>
    <w:rPr>
      <w:rFonts w:ascii="Calibri" w:eastAsiaTheme="majorEastAsia" w:hAnsi="Calibri" w:cstheme="majorBidi"/>
      <w:b/>
      <w:color w:val="595959" w:themeColor="text1" w:themeTint="A6"/>
      <w:sz w:val="48"/>
      <w:szCs w:val="44"/>
    </w:rPr>
  </w:style>
  <w:style w:type="character" w:customStyle="1" w:styleId="Heading2Char">
    <w:name w:val="Heading 2 Char"/>
    <w:basedOn w:val="DefaultParagraphFont"/>
    <w:link w:val="Heading2"/>
    <w:uiPriority w:val="9"/>
    <w:rsid w:val="00ED080B"/>
    <w:rPr>
      <w:rFonts w:eastAsiaTheme="majorEastAsia" w:cstheme="majorBidi"/>
      <w:b/>
      <w:color w:val="740B0E"/>
      <w:sz w:val="36"/>
      <w:szCs w:val="36"/>
    </w:rPr>
  </w:style>
  <w:style w:type="character" w:customStyle="1" w:styleId="Heading3Char">
    <w:name w:val="Heading 3 Char"/>
    <w:basedOn w:val="DefaultParagraphFont"/>
    <w:link w:val="Heading3"/>
    <w:uiPriority w:val="9"/>
    <w:rsid w:val="00ED080B"/>
    <w:rPr>
      <w:rFonts w:eastAsiaTheme="majorEastAsia" w:cstheme="majorBidi"/>
      <w:b/>
      <w:color w:val="404040" w:themeColor="text1" w:themeTint="BF"/>
      <w:sz w:val="28"/>
    </w:rPr>
  </w:style>
  <w:style w:type="character" w:styleId="Hyperlink">
    <w:name w:val="Hyperlink"/>
    <w:basedOn w:val="DefaultParagraphFont"/>
    <w:uiPriority w:val="99"/>
    <w:unhideWhenUsed/>
    <w:rsid w:val="00ED080B"/>
    <w:rPr>
      <w:color w:val="0563C1" w:themeColor="hyperlink"/>
      <w:u w:val="single"/>
    </w:rPr>
  </w:style>
  <w:style w:type="table" w:styleId="TableGrid">
    <w:name w:val="Table Grid"/>
    <w:basedOn w:val="TableNormal"/>
    <w:uiPriority w:val="59"/>
    <w:rsid w:val="00ED080B"/>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8A28B3"/>
    <w:pPr>
      <w:framePr w:hSpace="180" w:wrap="around" w:vAnchor="text" w:hAnchor="page" w:x="1585" w:y="129"/>
      <w:spacing w:before="60" w:after="120"/>
    </w:pPr>
    <w:rPr>
      <w:rFonts w:ascii="Calibri" w:hAnsi="Calibri" w:cs="Arial"/>
      <w:b/>
      <w:color w:val="000000" w:themeColor="text1"/>
      <w:szCs w:val="20"/>
    </w:rPr>
  </w:style>
  <w:style w:type="paragraph" w:customStyle="1" w:styleId="DocumentTitle">
    <w:name w:val="Document Title"/>
    <w:basedOn w:val="Title"/>
    <w:qFormat/>
    <w:rsid w:val="00ED080B"/>
    <w:pPr>
      <w:spacing w:after="360" w:line="216" w:lineRule="auto"/>
      <w:contextualSpacing w:val="0"/>
    </w:pPr>
    <w:rPr>
      <w:rFonts w:ascii="Calibri" w:hAnsi="Calibri"/>
      <w:b/>
      <w:caps/>
      <w:color w:val="BB0000"/>
      <w:spacing w:val="5"/>
      <w:sz w:val="48"/>
      <w:szCs w:val="36"/>
    </w:rPr>
  </w:style>
  <w:style w:type="paragraph" w:styleId="ListParagraph">
    <w:name w:val="List Paragraph"/>
    <w:aliases w:val="Numbered List"/>
    <w:basedOn w:val="Normal"/>
    <w:uiPriority w:val="34"/>
    <w:qFormat/>
    <w:rsid w:val="00ED080B"/>
    <w:pPr>
      <w:numPr>
        <w:numId w:val="1"/>
      </w:numPr>
      <w:spacing w:before="60" w:after="60"/>
    </w:pPr>
    <w:rPr>
      <w:rFonts w:ascii="Calibri" w:eastAsiaTheme="minorEastAsia" w:hAnsi="Calibri" w:cstheme="minorBidi"/>
      <w:color w:val="000000" w:themeColor="text1"/>
    </w:rPr>
  </w:style>
  <w:style w:type="paragraph" w:styleId="Header">
    <w:name w:val="header"/>
    <w:basedOn w:val="Normal"/>
    <w:link w:val="HeaderChar"/>
    <w:uiPriority w:val="99"/>
    <w:unhideWhenUsed/>
    <w:rsid w:val="00ED080B"/>
    <w:pPr>
      <w:tabs>
        <w:tab w:val="center" w:pos="4320"/>
        <w:tab w:val="right" w:pos="8640"/>
      </w:tabs>
    </w:pPr>
    <w:rPr>
      <w:rFonts w:ascii="Calibri" w:eastAsiaTheme="minorEastAsia" w:hAnsi="Calibri" w:cstheme="minorBidi"/>
      <w:color w:val="000000" w:themeColor="text1"/>
    </w:rPr>
  </w:style>
  <w:style w:type="character" w:customStyle="1" w:styleId="HeaderChar">
    <w:name w:val="Header Char"/>
    <w:basedOn w:val="DefaultParagraphFont"/>
    <w:link w:val="Header"/>
    <w:uiPriority w:val="99"/>
    <w:rsid w:val="00ED080B"/>
    <w:rPr>
      <w:rFonts w:ascii="Calibri" w:eastAsiaTheme="minorEastAsia" w:hAnsi="Calibri"/>
      <w:color w:val="000000" w:themeColor="text1"/>
    </w:rPr>
  </w:style>
  <w:style w:type="paragraph" w:styleId="Footer">
    <w:name w:val="footer"/>
    <w:basedOn w:val="Normal"/>
    <w:link w:val="FooterChar"/>
    <w:uiPriority w:val="99"/>
    <w:unhideWhenUsed/>
    <w:rsid w:val="00ED080B"/>
    <w:pPr>
      <w:tabs>
        <w:tab w:val="center" w:pos="4320"/>
        <w:tab w:val="right" w:pos="8640"/>
      </w:tabs>
    </w:pPr>
    <w:rPr>
      <w:rFonts w:ascii="Calibri" w:eastAsiaTheme="minorEastAsia" w:hAnsi="Calibri" w:cstheme="minorBidi"/>
      <w:color w:val="000000" w:themeColor="text1"/>
    </w:rPr>
  </w:style>
  <w:style w:type="character" w:customStyle="1" w:styleId="FooterChar">
    <w:name w:val="Footer Char"/>
    <w:basedOn w:val="DefaultParagraphFont"/>
    <w:link w:val="Footer"/>
    <w:uiPriority w:val="99"/>
    <w:rsid w:val="00ED080B"/>
    <w:rPr>
      <w:rFonts w:ascii="Calibri" w:eastAsiaTheme="minorEastAsia" w:hAnsi="Calibri"/>
      <w:color w:val="000000" w:themeColor="text1"/>
    </w:rPr>
  </w:style>
  <w:style w:type="character" w:styleId="PageNumber">
    <w:name w:val="page number"/>
    <w:basedOn w:val="DefaultParagraphFont"/>
    <w:uiPriority w:val="99"/>
    <w:semiHidden/>
    <w:unhideWhenUsed/>
    <w:rsid w:val="00ED080B"/>
  </w:style>
  <w:style w:type="character" w:styleId="Emphasis">
    <w:name w:val="Emphasis"/>
    <w:basedOn w:val="DefaultParagraphFont"/>
    <w:uiPriority w:val="20"/>
    <w:qFormat/>
    <w:rsid w:val="00ED080B"/>
    <w:rPr>
      <w:i/>
      <w:iCs/>
    </w:rPr>
  </w:style>
  <w:style w:type="paragraph" w:styleId="NormalWeb">
    <w:name w:val="Normal (Web)"/>
    <w:basedOn w:val="Normal"/>
    <w:uiPriority w:val="99"/>
    <w:unhideWhenUsed/>
    <w:rsid w:val="00ED080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ED080B"/>
  </w:style>
  <w:style w:type="character" w:styleId="Strong">
    <w:name w:val="Strong"/>
    <w:basedOn w:val="DefaultParagraphFont"/>
    <w:uiPriority w:val="22"/>
    <w:qFormat/>
    <w:rsid w:val="00ED080B"/>
    <w:rPr>
      <w:b/>
      <w:bCs/>
    </w:rPr>
  </w:style>
  <w:style w:type="character" w:customStyle="1" w:styleId="note">
    <w:name w:val="note"/>
    <w:basedOn w:val="DefaultParagraphFont"/>
    <w:rsid w:val="00ED080B"/>
  </w:style>
  <w:style w:type="table" w:styleId="PlainTable4">
    <w:name w:val="Plain Table 4"/>
    <w:basedOn w:val="TableNormal"/>
    <w:uiPriority w:val="44"/>
    <w:rsid w:val="00ED080B"/>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ED08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80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D427D"/>
    <w:rPr>
      <w:color w:val="605E5C"/>
      <w:shd w:val="clear" w:color="auto" w:fill="E1DFDD"/>
    </w:rPr>
  </w:style>
  <w:style w:type="character" w:styleId="FollowedHyperlink">
    <w:name w:val="FollowedHyperlink"/>
    <w:basedOn w:val="DefaultParagraphFont"/>
    <w:uiPriority w:val="99"/>
    <w:semiHidden/>
    <w:unhideWhenUsed/>
    <w:rsid w:val="009D7FD3"/>
    <w:rPr>
      <w:color w:val="954F72" w:themeColor="followedHyperlink"/>
      <w:u w:val="single"/>
    </w:rPr>
  </w:style>
  <w:style w:type="paragraph" w:customStyle="1" w:styleId="TableContents">
    <w:name w:val="Table Contents"/>
    <w:basedOn w:val="Normal"/>
    <w:rsid w:val="004E4CDC"/>
    <w:pPr>
      <w:widowControl w:val="0"/>
      <w:suppressLineNumbers/>
      <w:suppressAutoHyphens/>
    </w:pPr>
    <w:rPr>
      <w:rFonts w:ascii="Liberation Serif" w:eastAsia="DejaVu Sans" w:hAnsi="Liberation Serif" w:cs="Lohit Hindi"/>
      <w:kern w:val="1"/>
      <w:lang w:eastAsia="hi-IN" w:bidi="hi-IN"/>
    </w:rPr>
  </w:style>
  <w:style w:type="table" w:styleId="ListTable3-Accent3">
    <w:name w:val="List Table 3 Accent 3"/>
    <w:basedOn w:val="TableNormal"/>
    <w:uiPriority w:val="48"/>
    <w:rsid w:val="004E4CD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691C2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7835">
      <w:bodyDiv w:val="1"/>
      <w:marLeft w:val="0"/>
      <w:marRight w:val="0"/>
      <w:marTop w:val="0"/>
      <w:marBottom w:val="0"/>
      <w:divBdr>
        <w:top w:val="none" w:sz="0" w:space="0" w:color="auto"/>
        <w:left w:val="none" w:sz="0" w:space="0" w:color="auto"/>
        <w:bottom w:val="none" w:sz="0" w:space="0" w:color="auto"/>
        <w:right w:val="none" w:sz="0" w:space="0" w:color="auto"/>
      </w:divBdr>
      <w:divsChild>
        <w:div w:id="1352760849">
          <w:marLeft w:val="0"/>
          <w:marRight w:val="0"/>
          <w:marTop w:val="0"/>
          <w:marBottom w:val="0"/>
          <w:divBdr>
            <w:top w:val="none" w:sz="0" w:space="0" w:color="auto"/>
            <w:left w:val="none" w:sz="0" w:space="0" w:color="auto"/>
            <w:bottom w:val="none" w:sz="0" w:space="0" w:color="auto"/>
            <w:right w:val="none" w:sz="0" w:space="0" w:color="auto"/>
          </w:divBdr>
          <w:divsChild>
            <w:div w:id="1626540742">
              <w:marLeft w:val="0"/>
              <w:marRight w:val="0"/>
              <w:marTop w:val="0"/>
              <w:marBottom w:val="0"/>
              <w:divBdr>
                <w:top w:val="none" w:sz="0" w:space="0" w:color="auto"/>
                <w:left w:val="none" w:sz="0" w:space="0" w:color="auto"/>
                <w:bottom w:val="none" w:sz="0" w:space="0" w:color="auto"/>
                <w:right w:val="none" w:sz="0" w:space="0" w:color="auto"/>
              </w:divBdr>
              <w:divsChild>
                <w:div w:id="17852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93212">
      <w:bodyDiv w:val="1"/>
      <w:marLeft w:val="0"/>
      <w:marRight w:val="0"/>
      <w:marTop w:val="0"/>
      <w:marBottom w:val="0"/>
      <w:divBdr>
        <w:top w:val="none" w:sz="0" w:space="0" w:color="auto"/>
        <w:left w:val="none" w:sz="0" w:space="0" w:color="auto"/>
        <w:bottom w:val="none" w:sz="0" w:space="0" w:color="auto"/>
        <w:right w:val="none" w:sz="0" w:space="0" w:color="auto"/>
      </w:divBdr>
      <w:divsChild>
        <w:div w:id="1299413378">
          <w:marLeft w:val="0"/>
          <w:marRight w:val="0"/>
          <w:marTop w:val="0"/>
          <w:marBottom w:val="0"/>
          <w:divBdr>
            <w:top w:val="none" w:sz="0" w:space="0" w:color="auto"/>
            <w:left w:val="none" w:sz="0" w:space="0" w:color="auto"/>
            <w:bottom w:val="none" w:sz="0" w:space="0" w:color="auto"/>
            <w:right w:val="none" w:sz="0" w:space="0" w:color="auto"/>
          </w:divBdr>
          <w:divsChild>
            <w:div w:id="244384457">
              <w:marLeft w:val="0"/>
              <w:marRight w:val="0"/>
              <w:marTop w:val="0"/>
              <w:marBottom w:val="0"/>
              <w:divBdr>
                <w:top w:val="none" w:sz="0" w:space="0" w:color="auto"/>
                <w:left w:val="none" w:sz="0" w:space="0" w:color="auto"/>
                <w:bottom w:val="none" w:sz="0" w:space="0" w:color="auto"/>
                <w:right w:val="none" w:sz="0" w:space="0" w:color="auto"/>
              </w:divBdr>
              <w:divsChild>
                <w:div w:id="1587500902">
                  <w:marLeft w:val="0"/>
                  <w:marRight w:val="0"/>
                  <w:marTop w:val="0"/>
                  <w:marBottom w:val="0"/>
                  <w:divBdr>
                    <w:top w:val="none" w:sz="0" w:space="0" w:color="auto"/>
                    <w:left w:val="none" w:sz="0" w:space="0" w:color="auto"/>
                    <w:bottom w:val="none" w:sz="0" w:space="0" w:color="auto"/>
                    <w:right w:val="none" w:sz="0" w:space="0" w:color="auto"/>
                  </w:divBdr>
                </w:div>
              </w:divsChild>
            </w:div>
            <w:div w:id="1820029269">
              <w:marLeft w:val="0"/>
              <w:marRight w:val="0"/>
              <w:marTop w:val="0"/>
              <w:marBottom w:val="0"/>
              <w:divBdr>
                <w:top w:val="none" w:sz="0" w:space="0" w:color="auto"/>
                <w:left w:val="none" w:sz="0" w:space="0" w:color="auto"/>
                <w:bottom w:val="none" w:sz="0" w:space="0" w:color="auto"/>
                <w:right w:val="none" w:sz="0" w:space="0" w:color="auto"/>
              </w:divBdr>
              <w:divsChild>
                <w:div w:id="1761292938">
                  <w:marLeft w:val="0"/>
                  <w:marRight w:val="0"/>
                  <w:marTop w:val="0"/>
                  <w:marBottom w:val="0"/>
                  <w:divBdr>
                    <w:top w:val="none" w:sz="0" w:space="0" w:color="auto"/>
                    <w:left w:val="none" w:sz="0" w:space="0" w:color="auto"/>
                    <w:bottom w:val="none" w:sz="0" w:space="0" w:color="auto"/>
                    <w:right w:val="none" w:sz="0" w:space="0" w:color="auto"/>
                  </w:divBdr>
                </w:div>
              </w:divsChild>
            </w:div>
            <w:div w:id="843320429">
              <w:marLeft w:val="0"/>
              <w:marRight w:val="0"/>
              <w:marTop w:val="0"/>
              <w:marBottom w:val="0"/>
              <w:divBdr>
                <w:top w:val="none" w:sz="0" w:space="0" w:color="auto"/>
                <w:left w:val="none" w:sz="0" w:space="0" w:color="auto"/>
                <w:bottom w:val="none" w:sz="0" w:space="0" w:color="auto"/>
                <w:right w:val="none" w:sz="0" w:space="0" w:color="auto"/>
              </w:divBdr>
              <w:divsChild>
                <w:div w:id="1827941497">
                  <w:marLeft w:val="0"/>
                  <w:marRight w:val="0"/>
                  <w:marTop w:val="0"/>
                  <w:marBottom w:val="0"/>
                  <w:divBdr>
                    <w:top w:val="none" w:sz="0" w:space="0" w:color="auto"/>
                    <w:left w:val="none" w:sz="0" w:space="0" w:color="auto"/>
                    <w:bottom w:val="none" w:sz="0" w:space="0" w:color="auto"/>
                    <w:right w:val="none" w:sz="0" w:space="0" w:color="auto"/>
                  </w:divBdr>
                </w:div>
              </w:divsChild>
            </w:div>
            <w:div w:id="1502888863">
              <w:marLeft w:val="0"/>
              <w:marRight w:val="0"/>
              <w:marTop w:val="0"/>
              <w:marBottom w:val="0"/>
              <w:divBdr>
                <w:top w:val="none" w:sz="0" w:space="0" w:color="auto"/>
                <w:left w:val="none" w:sz="0" w:space="0" w:color="auto"/>
                <w:bottom w:val="none" w:sz="0" w:space="0" w:color="auto"/>
                <w:right w:val="none" w:sz="0" w:space="0" w:color="auto"/>
              </w:divBdr>
              <w:divsChild>
                <w:div w:id="857159517">
                  <w:marLeft w:val="0"/>
                  <w:marRight w:val="0"/>
                  <w:marTop w:val="0"/>
                  <w:marBottom w:val="0"/>
                  <w:divBdr>
                    <w:top w:val="none" w:sz="0" w:space="0" w:color="auto"/>
                    <w:left w:val="none" w:sz="0" w:space="0" w:color="auto"/>
                    <w:bottom w:val="none" w:sz="0" w:space="0" w:color="auto"/>
                    <w:right w:val="none" w:sz="0" w:space="0" w:color="auto"/>
                  </w:divBdr>
                </w:div>
                <w:div w:id="234703361">
                  <w:marLeft w:val="0"/>
                  <w:marRight w:val="0"/>
                  <w:marTop w:val="0"/>
                  <w:marBottom w:val="0"/>
                  <w:divBdr>
                    <w:top w:val="none" w:sz="0" w:space="0" w:color="auto"/>
                    <w:left w:val="none" w:sz="0" w:space="0" w:color="auto"/>
                    <w:bottom w:val="none" w:sz="0" w:space="0" w:color="auto"/>
                    <w:right w:val="none" w:sz="0" w:space="0" w:color="auto"/>
                  </w:divBdr>
                </w:div>
                <w:div w:id="9440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95529">
      <w:bodyDiv w:val="1"/>
      <w:marLeft w:val="0"/>
      <w:marRight w:val="0"/>
      <w:marTop w:val="0"/>
      <w:marBottom w:val="0"/>
      <w:divBdr>
        <w:top w:val="none" w:sz="0" w:space="0" w:color="auto"/>
        <w:left w:val="none" w:sz="0" w:space="0" w:color="auto"/>
        <w:bottom w:val="none" w:sz="0" w:space="0" w:color="auto"/>
        <w:right w:val="none" w:sz="0" w:space="0" w:color="auto"/>
      </w:divBdr>
      <w:divsChild>
        <w:div w:id="855077312">
          <w:marLeft w:val="0"/>
          <w:marRight w:val="0"/>
          <w:marTop w:val="0"/>
          <w:marBottom w:val="0"/>
          <w:divBdr>
            <w:top w:val="none" w:sz="0" w:space="0" w:color="auto"/>
            <w:left w:val="none" w:sz="0" w:space="0" w:color="auto"/>
            <w:bottom w:val="none" w:sz="0" w:space="0" w:color="auto"/>
            <w:right w:val="none" w:sz="0" w:space="0" w:color="auto"/>
          </w:divBdr>
          <w:divsChild>
            <w:div w:id="183439879">
              <w:marLeft w:val="0"/>
              <w:marRight w:val="0"/>
              <w:marTop w:val="0"/>
              <w:marBottom w:val="0"/>
              <w:divBdr>
                <w:top w:val="none" w:sz="0" w:space="0" w:color="auto"/>
                <w:left w:val="none" w:sz="0" w:space="0" w:color="auto"/>
                <w:bottom w:val="none" w:sz="0" w:space="0" w:color="auto"/>
                <w:right w:val="none" w:sz="0" w:space="0" w:color="auto"/>
              </w:divBdr>
              <w:divsChild>
                <w:div w:id="2238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7919">
      <w:bodyDiv w:val="1"/>
      <w:marLeft w:val="0"/>
      <w:marRight w:val="0"/>
      <w:marTop w:val="0"/>
      <w:marBottom w:val="0"/>
      <w:divBdr>
        <w:top w:val="none" w:sz="0" w:space="0" w:color="auto"/>
        <w:left w:val="none" w:sz="0" w:space="0" w:color="auto"/>
        <w:bottom w:val="none" w:sz="0" w:space="0" w:color="auto"/>
        <w:right w:val="none" w:sz="0" w:space="0" w:color="auto"/>
      </w:divBdr>
    </w:div>
    <w:div w:id="248002954">
      <w:bodyDiv w:val="1"/>
      <w:marLeft w:val="0"/>
      <w:marRight w:val="0"/>
      <w:marTop w:val="0"/>
      <w:marBottom w:val="0"/>
      <w:divBdr>
        <w:top w:val="none" w:sz="0" w:space="0" w:color="auto"/>
        <w:left w:val="none" w:sz="0" w:space="0" w:color="auto"/>
        <w:bottom w:val="none" w:sz="0" w:space="0" w:color="auto"/>
        <w:right w:val="none" w:sz="0" w:space="0" w:color="auto"/>
      </w:divBdr>
      <w:divsChild>
        <w:div w:id="2126192002">
          <w:marLeft w:val="0"/>
          <w:marRight w:val="0"/>
          <w:marTop w:val="0"/>
          <w:marBottom w:val="0"/>
          <w:divBdr>
            <w:top w:val="none" w:sz="0" w:space="0" w:color="auto"/>
            <w:left w:val="none" w:sz="0" w:space="0" w:color="auto"/>
            <w:bottom w:val="none" w:sz="0" w:space="0" w:color="auto"/>
            <w:right w:val="none" w:sz="0" w:space="0" w:color="auto"/>
          </w:divBdr>
          <w:divsChild>
            <w:div w:id="470053893">
              <w:marLeft w:val="0"/>
              <w:marRight w:val="0"/>
              <w:marTop w:val="0"/>
              <w:marBottom w:val="0"/>
              <w:divBdr>
                <w:top w:val="none" w:sz="0" w:space="0" w:color="auto"/>
                <w:left w:val="none" w:sz="0" w:space="0" w:color="auto"/>
                <w:bottom w:val="none" w:sz="0" w:space="0" w:color="auto"/>
                <w:right w:val="none" w:sz="0" w:space="0" w:color="auto"/>
              </w:divBdr>
              <w:divsChild>
                <w:div w:id="2419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359">
      <w:bodyDiv w:val="1"/>
      <w:marLeft w:val="0"/>
      <w:marRight w:val="0"/>
      <w:marTop w:val="0"/>
      <w:marBottom w:val="0"/>
      <w:divBdr>
        <w:top w:val="none" w:sz="0" w:space="0" w:color="auto"/>
        <w:left w:val="none" w:sz="0" w:space="0" w:color="auto"/>
        <w:bottom w:val="none" w:sz="0" w:space="0" w:color="auto"/>
        <w:right w:val="none" w:sz="0" w:space="0" w:color="auto"/>
      </w:divBdr>
      <w:divsChild>
        <w:div w:id="815413139">
          <w:marLeft w:val="0"/>
          <w:marRight w:val="0"/>
          <w:marTop w:val="0"/>
          <w:marBottom w:val="0"/>
          <w:divBdr>
            <w:top w:val="none" w:sz="0" w:space="0" w:color="auto"/>
            <w:left w:val="none" w:sz="0" w:space="0" w:color="auto"/>
            <w:bottom w:val="none" w:sz="0" w:space="0" w:color="auto"/>
            <w:right w:val="none" w:sz="0" w:space="0" w:color="auto"/>
          </w:divBdr>
          <w:divsChild>
            <w:div w:id="2103062592">
              <w:marLeft w:val="0"/>
              <w:marRight w:val="0"/>
              <w:marTop w:val="0"/>
              <w:marBottom w:val="0"/>
              <w:divBdr>
                <w:top w:val="none" w:sz="0" w:space="0" w:color="auto"/>
                <w:left w:val="none" w:sz="0" w:space="0" w:color="auto"/>
                <w:bottom w:val="none" w:sz="0" w:space="0" w:color="auto"/>
                <w:right w:val="none" w:sz="0" w:space="0" w:color="auto"/>
              </w:divBdr>
              <w:divsChild>
                <w:div w:id="5570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7432">
      <w:bodyDiv w:val="1"/>
      <w:marLeft w:val="0"/>
      <w:marRight w:val="0"/>
      <w:marTop w:val="0"/>
      <w:marBottom w:val="0"/>
      <w:divBdr>
        <w:top w:val="none" w:sz="0" w:space="0" w:color="auto"/>
        <w:left w:val="none" w:sz="0" w:space="0" w:color="auto"/>
        <w:bottom w:val="none" w:sz="0" w:space="0" w:color="auto"/>
        <w:right w:val="none" w:sz="0" w:space="0" w:color="auto"/>
      </w:divBdr>
      <w:divsChild>
        <w:div w:id="1240561186">
          <w:marLeft w:val="0"/>
          <w:marRight w:val="0"/>
          <w:marTop w:val="0"/>
          <w:marBottom w:val="0"/>
          <w:divBdr>
            <w:top w:val="none" w:sz="0" w:space="0" w:color="auto"/>
            <w:left w:val="none" w:sz="0" w:space="0" w:color="auto"/>
            <w:bottom w:val="none" w:sz="0" w:space="0" w:color="auto"/>
            <w:right w:val="none" w:sz="0" w:space="0" w:color="auto"/>
          </w:divBdr>
          <w:divsChild>
            <w:div w:id="87241803">
              <w:marLeft w:val="0"/>
              <w:marRight w:val="0"/>
              <w:marTop w:val="0"/>
              <w:marBottom w:val="0"/>
              <w:divBdr>
                <w:top w:val="none" w:sz="0" w:space="0" w:color="auto"/>
                <w:left w:val="none" w:sz="0" w:space="0" w:color="auto"/>
                <w:bottom w:val="none" w:sz="0" w:space="0" w:color="auto"/>
                <w:right w:val="none" w:sz="0" w:space="0" w:color="auto"/>
              </w:divBdr>
              <w:divsChild>
                <w:div w:id="3665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9102">
      <w:bodyDiv w:val="1"/>
      <w:marLeft w:val="0"/>
      <w:marRight w:val="0"/>
      <w:marTop w:val="0"/>
      <w:marBottom w:val="0"/>
      <w:divBdr>
        <w:top w:val="none" w:sz="0" w:space="0" w:color="auto"/>
        <w:left w:val="none" w:sz="0" w:space="0" w:color="auto"/>
        <w:bottom w:val="none" w:sz="0" w:space="0" w:color="auto"/>
        <w:right w:val="none" w:sz="0" w:space="0" w:color="auto"/>
      </w:divBdr>
      <w:divsChild>
        <w:div w:id="1660578464">
          <w:marLeft w:val="0"/>
          <w:marRight w:val="0"/>
          <w:marTop w:val="0"/>
          <w:marBottom w:val="0"/>
          <w:divBdr>
            <w:top w:val="none" w:sz="0" w:space="0" w:color="auto"/>
            <w:left w:val="none" w:sz="0" w:space="0" w:color="auto"/>
            <w:bottom w:val="none" w:sz="0" w:space="0" w:color="auto"/>
            <w:right w:val="none" w:sz="0" w:space="0" w:color="auto"/>
          </w:divBdr>
          <w:divsChild>
            <w:div w:id="1803234513">
              <w:marLeft w:val="0"/>
              <w:marRight w:val="0"/>
              <w:marTop w:val="0"/>
              <w:marBottom w:val="0"/>
              <w:divBdr>
                <w:top w:val="none" w:sz="0" w:space="0" w:color="auto"/>
                <w:left w:val="none" w:sz="0" w:space="0" w:color="auto"/>
                <w:bottom w:val="none" w:sz="0" w:space="0" w:color="auto"/>
                <w:right w:val="none" w:sz="0" w:space="0" w:color="auto"/>
              </w:divBdr>
              <w:divsChild>
                <w:div w:id="2146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4582">
      <w:bodyDiv w:val="1"/>
      <w:marLeft w:val="0"/>
      <w:marRight w:val="0"/>
      <w:marTop w:val="0"/>
      <w:marBottom w:val="0"/>
      <w:divBdr>
        <w:top w:val="none" w:sz="0" w:space="0" w:color="auto"/>
        <w:left w:val="none" w:sz="0" w:space="0" w:color="auto"/>
        <w:bottom w:val="none" w:sz="0" w:space="0" w:color="auto"/>
        <w:right w:val="none" w:sz="0" w:space="0" w:color="auto"/>
      </w:divBdr>
    </w:div>
    <w:div w:id="445395184">
      <w:bodyDiv w:val="1"/>
      <w:marLeft w:val="0"/>
      <w:marRight w:val="0"/>
      <w:marTop w:val="0"/>
      <w:marBottom w:val="0"/>
      <w:divBdr>
        <w:top w:val="none" w:sz="0" w:space="0" w:color="auto"/>
        <w:left w:val="none" w:sz="0" w:space="0" w:color="auto"/>
        <w:bottom w:val="none" w:sz="0" w:space="0" w:color="auto"/>
        <w:right w:val="none" w:sz="0" w:space="0" w:color="auto"/>
      </w:divBdr>
    </w:div>
    <w:div w:id="553010953">
      <w:bodyDiv w:val="1"/>
      <w:marLeft w:val="0"/>
      <w:marRight w:val="0"/>
      <w:marTop w:val="0"/>
      <w:marBottom w:val="0"/>
      <w:divBdr>
        <w:top w:val="none" w:sz="0" w:space="0" w:color="auto"/>
        <w:left w:val="none" w:sz="0" w:space="0" w:color="auto"/>
        <w:bottom w:val="none" w:sz="0" w:space="0" w:color="auto"/>
        <w:right w:val="none" w:sz="0" w:space="0" w:color="auto"/>
      </w:divBdr>
    </w:div>
    <w:div w:id="784620499">
      <w:bodyDiv w:val="1"/>
      <w:marLeft w:val="0"/>
      <w:marRight w:val="0"/>
      <w:marTop w:val="0"/>
      <w:marBottom w:val="0"/>
      <w:divBdr>
        <w:top w:val="none" w:sz="0" w:space="0" w:color="auto"/>
        <w:left w:val="none" w:sz="0" w:space="0" w:color="auto"/>
        <w:bottom w:val="none" w:sz="0" w:space="0" w:color="auto"/>
        <w:right w:val="none" w:sz="0" w:space="0" w:color="auto"/>
      </w:divBdr>
      <w:divsChild>
        <w:div w:id="968240392">
          <w:marLeft w:val="0"/>
          <w:marRight w:val="0"/>
          <w:marTop w:val="0"/>
          <w:marBottom w:val="0"/>
          <w:divBdr>
            <w:top w:val="none" w:sz="0" w:space="0" w:color="auto"/>
            <w:left w:val="none" w:sz="0" w:space="0" w:color="auto"/>
            <w:bottom w:val="none" w:sz="0" w:space="0" w:color="auto"/>
            <w:right w:val="none" w:sz="0" w:space="0" w:color="auto"/>
          </w:divBdr>
          <w:divsChild>
            <w:div w:id="1705984516">
              <w:marLeft w:val="0"/>
              <w:marRight w:val="0"/>
              <w:marTop w:val="0"/>
              <w:marBottom w:val="0"/>
              <w:divBdr>
                <w:top w:val="none" w:sz="0" w:space="0" w:color="auto"/>
                <w:left w:val="none" w:sz="0" w:space="0" w:color="auto"/>
                <w:bottom w:val="none" w:sz="0" w:space="0" w:color="auto"/>
                <w:right w:val="none" w:sz="0" w:space="0" w:color="auto"/>
              </w:divBdr>
              <w:divsChild>
                <w:div w:id="11389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5546">
      <w:bodyDiv w:val="1"/>
      <w:marLeft w:val="0"/>
      <w:marRight w:val="0"/>
      <w:marTop w:val="0"/>
      <w:marBottom w:val="0"/>
      <w:divBdr>
        <w:top w:val="none" w:sz="0" w:space="0" w:color="auto"/>
        <w:left w:val="none" w:sz="0" w:space="0" w:color="auto"/>
        <w:bottom w:val="none" w:sz="0" w:space="0" w:color="auto"/>
        <w:right w:val="none" w:sz="0" w:space="0" w:color="auto"/>
      </w:divBdr>
    </w:div>
    <w:div w:id="875964872">
      <w:bodyDiv w:val="1"/>
      <w:marLeft w:val="0"/>
      <w:marRight w:val="0"/>
      <w:marTop w:val="0"/>
      <w:marBottom w:val="0"/>
      <w:divBdr>
        <w:top w:val="none" w:sz="0" w:space="0" w:color="auto"/>
        <w:left w:val="none" w:sz="0" w:space="0" w:color="auto"/>
        <w:bottom w:val="none" w:sz="0" w:space="0" w:color="auto"/>
        <w:right w:val="none" w:sz="0" w:space="0" w:color="auto"/>
      </w:divBdr>
      <w:divsChild>
        <w:div w:id="1629890357">
          <w:marLeft w:val="0"/>
          <w:marRight w:val="0"/>
          <w:marTop w:val="0"/>
          <w:marBottom w:val="0"/>
          <w:divBdr>
            <w:top w:val="none" w:sz="0" w:space="0" w:color="auto"/>
            <w:left w:val="none" w:sz="0" w:space="0" w:color="auto"/>
            <w:bottom w:val="none" w:sz="0" w:space="0" w:color="auto"/>
            <w:right w:val="none" w:sz="0" w:space="0" w:color="auto"/>
          </w:divBdr>
          <w:divsChild>
            <w:div w:id="10572968">
              <w:marLeft w:val="0"/>
              <w:marRight w:val="0"/>
              <w:marTop w:val="0"/>
              <w:marBottom w:val="0"/>
              <w:divBdr>
                <w:top w:val="none" w:sz="0" w:space="0" w:color="auto"/>
                <w:left w:val="none" w:sz="0" w:space="0" w:color="auto"/>
                <w:bottom w:val="none" w:sz="0" w:space="0" w:color="auto"/>
                <w:right w:val="none" w:sz="0" w:space="0" w:color="auto"/>
              </w:divBdr>
              <w:divsChild>
                <w:div w:id="1646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6168">
          <w:marLeft w:val="0"/>
          <w:marRight w:val="0"/>
          <w:marTop w:val="0"/>
          <w:marBottom w:val="0"/>
          <w:divBdr>
            <w:top w:val="none" w:sz="0" w:space="0" w:color="auto"/>
            <w:left w:val="none" w:sz="0" w:space="0" w:color="auto"/>
            <w:bottom w:val="none" w:sz="0" w:space="0" w:color="auto"/>
            <w:right w:val="none" w:sz="0" w:space="0" w:color="auto"/>
          </w:divBdr>
          <w:divsChild>
            <w:div w:id="754129559">
              <w:marLeft w:val="0"/>
              <w:marRight w:val="0"/>
              <w:marTop w:val="0"/>
              <w:marBottom w:val="0"/>
              <w:divBdr>
                <w:top w:val="none" w:sz="0" w:space="0" w:color="auto"/>
                <w:left w:val="none" w:sz="0" w:space="0" w:color="auto"/>
                <w:bottom w:val="none" w:sz="0" w:space="0" w:color="auto"/>
                <w:right w:val="none" w:sz="0" w:space="0" w:color="auto"/>
              </w:divBdr>
              <w:divsChild>
                <w:div w:id="13401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5869">
      <w:bodyDiv w:val="1"/>
      <w:marLeft w:val="0"/>
      <w:marRight w:val="0"/>
      <w:marTop w:val="0"/>
      <w:marBottom w:val="0"/>
      <w:divBdr>
        <w:top w:val="none" w:sz="0" w:space="0" w:color="auto"/>
        <w:left w:val="none" w:sz="0" w:space="0" w:color="auto"/>
        <w:bottom w:val="none" w:sz="0" w:space="0" w:color="auto"/>
        <w:right w:val="none" w:sz="0" w:space="0" w:color="auto"/>
      </w:divBdr>
    </w:div>
    <w:div w:id="1111894535">
      <w:bodyDiv w:val="1"/>
      <w:marLeft w:val="0"/>
      <w:marRight w:val="0"/>
      <w:marTop w:val="0"/>
      <w:marBottom w:val="0"/>
      <w:divBdr>
        <w:top w:val="none" w:sz="0" w:space="0" w:color="auto"/>
        <w:left w:val="none" w:sz="0" w:space="0" w:color="auto"/>
        <w:bottom w:val="none" w:sz="0" w:space="0" w:color="auto"/>
        <w:right w:val="none" w:sz="0" w:space="0" w:color="auto"/>
      </w:divBdr>
      <w:divsChild>
        <w:div w:id="1415736756">
          <w:marLeft w:val="0"/>
          <w:marRight w:val="0"/>
          <w:marTop w:val="0"/>
          <w:marBottom w:val="0"/>
          <w:divBdr>
            <w:top w:val="none" w:sz="0" w:space="0" w:color="auto"/>
            <w:left w:val="none" w:sz="0" w:space="0" w:color="auto"/>
            <w:bottom w:val="none" w:sz="0" w:space="0" w:color="auto"/>
            <w:right w:val="none" w:sz="0" w:space="0" w:color="auto"/>
          </w:divBdr>
          <w:divsChild>
            <w:div w:id="1036389819">
              <w:marLeft w:val="0"/>
              <w:marRight w:val="0"/>
              <w:marTop w:val="0"/>
              <w:marBottom w:val="0"/>
              <w:divBdr>
                <w:top w:val="none" w:sz="0" w:space="0" w:color="auto"/>
                <w:left w:val="none" w:sz="0" w:space="0" w:color="auto"/>
                <w:bottom w:val="none" w:sz="0" w:space="0" w:color="auto"/>
                <w:right w:val="none" w:sz="0" w:space="0" w:color="auto"/>
              </w:divBdr>
              <w:divsChild>
                <w:div w:id="906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1196">
      <w:bodyDiv w:val="1"/>
      <w:marLeft w:val="0"/>
      <w:marRight w:val="0"/>
      <w:marTop w:val="0"/>
      <w:marBottom w:val="0"/>
      <w:divBdr>
        <w:top w:val="none" w:sz="0" w:space="0" w:color="auto"/>
        <w:left w:val="none" w:sz="0" w:space="0" w:color="auto"/>
        <w:bottom w:val="none" w:sz="0" w:space="0" w:color="auto"/>
        <w:right w:val="none" w:sz="0" w:space="0" w:color="auto"/>
      </w:divBdr>
      <w:divsChild>
        <w:div w:id="547838904">
          <w:marLeft w:val="0"/>
          <w:marRight w:val="0"/>
          <w:marTop w:val="0"/>
          <w:marBottom w:val="0"/>
          <w:divBdr>
            <w:top w:val="none" w:sz="0" w:space="0" w:color="auto"/>
            <w:left w:val="none" w:sz="0" w:space="0" w:color="auto"/>
            <w:bottom w:val="none" w:sz="0" w:space="0" w:color="auto"/>
            <w:right w:val="none" w:sz="0" w:space="0" w:color="auto"/>
          </w:divBdr>
          <w:divsChild>
            <w:div w:id="1070736544">
              <w:marLeft w:val="0"/>
              <w:marRight w:val="0"/>
              <w:marTop w:val="0"/>
              <w:marBottom w:val="0"/>
              <w:divBdr>
                <w:top w:val="none" w:sz="0" w:space="0" w:color="auto"/>
                <w:left w:val="none" w:sz="0" w:space="0" w:color="auto"/>
                <w:bottom w:val="none" w:sz="0" w:space="0" w:color="auto"/>
                <w:right w:val="none" w:sz="0" w:space="0" w:color="auto"/>
              </w:divBdr>
              <w:divsChild>
                <w:div w:id="7770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2974">
      <w:bodyDiv w:val="1"/>
      <w:marLeft w:val="0"/>
      <w:marRight w:val="0"/>
      <w:marTop w:val="0"/>
      <w:marBottom w:val="0"/>
      <w:divBdr>
        <w:top w:val="none" w:sz="0" w:space="0" w:color="auto"/>
        <w:left w:val="none" w:sz="0" w:space="0" w:color="auto"/>
        <w:bottom w:val="none" w:sz="0" w:space="0" w:color="auto"/>
        <w:right w:val="none" w:sz="0" w:space="0" w:color="auto"/>
      </w:divBdr>
    </w:div>
    <w:div w:id="1181973407">
      <w:bodyDiv w:val="1"/>
      <w:marLeft w:val="0"/>
      <w:marRight w:val="0"/>
      <w:marTop w:val="0"/>
      <w:marBottom w:val="0"/>
      <w:divBdr>
        <w:top w:val="none" w:sz="0" w:space="0" w:color="auto"/>
        <w:left w:val="none" w:sz="0" w:space="0" w:color="auto"/>
        <w:bottom w:val="none" w:sz="0" w:space="0" w:color="auto"/>
        <w:right w:val="none" w:sz="0" w:space="0" w:color="auto"/>
      </w:divBdr>
    </w:div>
    <w:div w:id="1323924799">
      <w:bodyDiv w:val="1"/>
      <w:marLeft w:val="0"/>
      <w:marRight w:val="0"/>
      <w:marTop w:val="0"/>
      <w:marBottom w:val="0"/>
      <w:divBdr>
        <w:top w:val="none" w:sz="0" w:space="0" w:color="auto"/>
        <w:left w:val="none" w:sz="0" w:space="0" w:color="auto"/>
        <w:bottom w:val="none" w:sz="0" w:space="0" w:color="auto"/>
        <w:right w:val="none" w:sz="0" w:space="0" w:color="auto"/>
      </w:divBdr>
      <w:divsChild>
        <w:div w:id="2059012465">
          <w:marLeft w:val="0"/>
          <w:marRight w:val="0"/>
          <w:marTop w:val="0"/>
          <w:marBottom w:val="0"/>
          <w:divBdr>
            <w:top w:val="none" w:sz="0" w:space="0" w:color="auto"/>
            <w:left w:val="none" w:sz="0" w:space="0" w:color="auto"/>
            <w:bottom w:val="none" w:sz="0" w:space="0" w:color="auto"/>
            <w:right w:val="none" w:sz="0" w:space="0" w:color="auto"/>
          </w:divBdr>
          <w:divsChild>
            <w:div w:id="1032994049">
              <w:marLeft w:val="0"/>
              <w:marRight w:val="0"/>
              <w:marTop w:val="0"/>
              <w:marBottom w:val="0"/>
              <w:divBdr>
                <w:top w:val="none" w:sz="0" w:space="0" w:color="auto"/>
                <w:left w:val="none" w:sz="0" w:space="0" w:color="auto"/>
                <w:bottom w:val="none" w:sz="0" w:space="0" w:color="auto"/>
                <w:right w:val="none" w:sz="0" w:space="0" w:color="auto"/>
              </w:divBdr>
              <w:divsChild>
                <w:div w:id="854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5416">
      <w:bodyDiv w:val="1"/>
      <w:marLeft w:val="0"/>
      <w:marRight w:val="0"/>
      <w:marTop w:val="0"/>
      <w:marBottom w:val="0"/>
      <w:divBdr>
        <w:top w:val="none" w:sz="0" w:space="0" w:color="auto"/>
        <w:left w:val="none" w:sz="0" w:space="0" w:color="auto"/>
        <w:bottom w:val="none" w:sz="0" w:space="0" w:color="auto"/>
        <w:right w:val="none" w:sz="0" w:space="0" w:color="auto"/>
      </w:divBdr>
    </w:div>
    <w:div w:id="1364090031">
      <w:bodyDiv w:val="1"/>
      <w:marLeft w:val="0"/>
      <w:marRight w:val="0"/>
      <w:marTop w:val="0"/>
      <w:marBottom w:val="0"/>
      <w:divBdr>
        <w:top w:val="none" w:sz="0" w:space="0" w:color="auto"/>
        <w:left w:val="none" w:sz="0" w:space="0" w:color="auto"/>
        <w:bottom w:val="none" w:sz="0" w:space="0" w:color="auto"/>
        <w:right w:val="none" w:sz="0" w:space="0" w:color="auto"/>
      </w:divBdr>
    </w:div>
    <w:div w:id="1375615015">
      <w:bodyDiv w:val="1"/>
      <w:marLeft w:val="0"/>
      <w:marRight w:val="0"/>
      <w:marTop w:val="0"/>
      <w:marBottom w:val="0"/>
      <w:divBdr>
        <w:top w:val="none" w:sz="0" w:space="0" w:color="auto"/>
        <w:left w:val="none" w:sz="0" w:space="0" w:color="auto"/>
        <w:bottom w:val="none" w:sz="0" w:space="0" w:color="auto"/>
        <w:right w:val="none" w:sz="0" w:space="0" w:color="auto"/>
      </w:divBdr>
    </w:div>
    <w:div w:id="1614631550">
      <w:bodyDiv w:val="1"/>
      <w:marLeft w:val="0"/>
      <w:marRight w:val="0"/>
      <w:marTop w:val="0"/>
      <w:marBottom w:val="0"/>
      <w:divBdr>
        <w:top w:val="none" w:sz="0" w:space="0" w:color="auto"/>
        <w:left w:val="none" w:sz="0" w:space="0" w:color="auto"/>
        <w:bottom w:val="none" w:sz="0" w:space="0" w:color="auto"/>
        <w:right w:val="none" w:sz="0" w:space="0" w:color="auto"/>
      </w:divBdr>
      <w:divsChild>
        <w:div w:id="8222757">
          <w:marLeft w:val="0"/>
          <w:marRight w:val="0"/>
          <w:marTop w:val="0"/>
          <w:marBottom w:val="0"/>
          <w:divBdr>
            <w:top w:val="none" w:sz="0" w:space="0" w:color="auto"/>
            <w:left w:val="none" w:sz="0" w:space="0" w:color="auto"/>
            <w:bottom w:val="none" w:sz="0" w:space="0" w:color="auto"/>
            <w:right w:val="none" w:sz="0" w:space="0" w:color="auto"/>
          </w:divBdr>
          <w:divsChild>
            <w:div w:id="269823973">
              <w:marLeft w:val="0"/>
              <w:marRight w:val="0"/>
              <w:marTop w:val="0"/>
              <w:marBottom w:val="0"/>
              <w:divBdr>
                <w:top w:val="none" w:sz="0" w:space="0" w:color="auto"/>
                <w:left w:val="none" w:sz="0" w:space="0" w:color="auto"/>
                <w:bottom w:val="none" w:sz="0" w:space="0" w:color="auto"/>
                <w:right w:val="none" w:sz="0" w:space="0" w:color="auto"/>
              </w:divBdr>
              <w:divsChild>
                <w:div w:id="6359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13250">
      <w:bodyDiv w:val="1"/>
      <w:marLeft w:val="0"/>
      <w:marRight w:val="0"/>
      <w:marTop w:val="0"/>
      <w:marBottom w:val="0"/>
      <w:divBdr>
        <w:top w:val="none" w:sz="0" w:space="0" w:color="auto"/>
        <w:left w:val="none" w:sz="0" w:space="0" w:color="auto"/>
        <w:bottom w:val="none" w:sz="0" w:space="0" w:color="auto"/>
        <w:right w:val="none" w:sz="0" w:space="0" w:color="auto"/>
      </w:divBdr>
      <w:divsChild>
        <w:div w:id="1721399027">
          <w:marLeft w:val="0"/>
          <w:marRight w:val="0"/>
          <w:marTop w:val="0"/>
          <w:marBottom w:val="0"/>
          <w:divBdr>
            <w:top w:val="none" w:sz="0" w:space="0" w:color="auto"/>
            <w:left w:val="none" w:sz="0" w:space="0" w:color="auto"/>
            <w:bottom w:val="none" w:sz="0" w:space="0" w:color="auto"/>
            <w:right w:val="none" w:sz="0" w:space="0" w:color="auto"/>
          </w:divBdr>
          <w:divsChild>
            <w:div w:id="761218092">
              <w:marLeft w:val="0"/>
              <w:marRight w:val="0"/>
              <w:marTop w:val="0"/>
              <w:marBottom w:val="0"/>
              <w:divBdr>
                <w:top w:val="none" w:sz="0" w:space="0" w:color="auto"/>
                <w:left w:val="none" w:sz="0" w:space="0" w:color="auto"/>
                <w:bottom w:val="none" w:sz="0" w:space="0" w:color="auto"/>
                <w:right w:val="none" w:sz="0" w:space="0" w:color="auto"/>
              </w:divBdr>
              <w:divsChild>
                <w:div w:id="192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28204">
      <w:bodyDiv w:val="1"/>
      <w:marLeft w:val="0"/>
      <w:marRight w:val="0"/>
      <w:marTop w:val="0"/>
      <w:marBottom w:val="0"/>
      <w:divBdr>
        <w:top w:val="none" w:sz="0" w:space="0" w:color="auto"/>
        <w:left w:val="none" w:sz="0" w:space="0" w:color="auto"/>
        <w:bottom w:val="none" w:sz="0" w:space="0" w:color="auto"/>
        <w:right w:val="none" w:sz="0" w:space="0" w:color="auto"/>
      </w:divBdr>
      <w:divsChild>
        <w:div w:id="207300420">
          <w:marLeft w:val="0"/>
          <w:marRight w:val="0"/>
          <w:marTop w:val="0"/>
          <w:marBottom w:val="0"/>
          <w:divBdr>
            <w:top w:val="none" w:sz="0" w:space="0" w:color="auto"/>
            <w:left w:val="none" w:sz="0" w:space="0" w:color="auto"/>
            <w:bottom w:val="none" w:sz="0" w:space="0" w:color="auto"/>
            <w:right w:val="none" w:sz="0" w:space="0" w:color="auto"/>
          </w:divBdr>
          <w:divsChild>
            <w:div w:id="613832820">
              <w:marLeft w:val="0"/>
              <w:marRight w:val="0"/>
              <w:marTop w:val="0"/>
              <w:marBottom w:val="0"/>
              <w:divBdr>
                <w:top w:val="none" w:sz="0" w:space="0" w:color="auto"/>
                <w:left w:val="none" w:sz="0" w:space="0" w:color="auto"/>
                <w:bottom w:val="none" w:sz="0" w:space="0" w:color="auto"/>
                <w:right w:val="none" w:sz="0" w:space="0" w:color="auto"/>
              </w:divBdr>
              <w:divsChild>
                <w:div w:id="1047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5338">
      <w:bodyDiv w:val="1"/>
      <w:marLeft w:val="0"/>
      <w:marRight w:val="0"/>
      <w:marTop w:val="0"/>
      <w:marBottom w:val="0"/>
      <w:divBdr>
        <w:top w:val="none" w:sz="0" w:space="0" w:color="auto"/>
        <w:left w:val="none" w:sz="0" w:space="0" w:color="auto"/>
        <w:bottom w:val="none" w:sz="0" w:space="0" w:color="auto"/>
        <w:right w:val="none" w:sz="0" w:space="0" w:color="auto"/>
      </w:divBdr>
      <w:divsChild>
        <w:div w:id="499660493">
          <w:marLeft w:val="0"/>
          <w:marRight w:val="0"/>
          <w:marTop w:val="0"/>
          <w:marBottom w:val="0"/>
          <w:divBdr>
            <w:top w:val="none" w:sz="0" w:space="0" w:color="auto"/>
            <w:left w:val="none" w:sz="0" w:space="0" w:color="auto"/>
            <w:bottom w:val="none" w:sz="0" w:space="0" w:color="auto"/>
            <w:right w:val="none" w:sz="0" w:space="0" w:color="auto"/>
          </w:divBdr>
          <w:divsChild>
            <w:div w:id="1120877993">
              <w:marLeft w:val="0"/>
              <w:marRight w:val="0"/>
              <w:marTop w:val="0"/>
              <w:marBottom w:val="0"/>
              <w:divBdr>
                <w:top w:val="none" w:sz="0" w:space="0" w:color="auto"/>
                <w:left w:val="none" w:sz="0" w:space="0" w:color="auto"/>
                <w:bottom w:val="none" w:sz="0" w:space="0" w:color="auto"/>
                <w:right w:val="none" w:sz="0" w:space="0" w:color="auto"/>
              </w:divBdr>
              <w:divsChild>
                <w:div w:id="11672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9734">
      <w:bodyDiv w:val="1"/>
      <w:marLeft w:val="0"/>
      <w:marRight w:val="0"/>
      <w:marTop w:val="0"/>
      <w:marBottom w:val="0"/>
      <w:divBdr>
        <w:top w:val="none" w:sz="0" w:space="0" w:color="auto"/>
        <w:left w:val="none" w:sz="0" w:space="0" w:color="auto"/>
        <w:bottom w:val="none" w:sz="0" w:space="0" w:color="auto"/>
        <w:right w:val="none" w:sz="0" w:space="0" w:color="auto"/>
      </w:divBdr>
      <w:divsChild>
        <w:div w:id="1923491372">
          <w:marLeft w:val="0"/>
          <w:marRight w:val="0"/>
          <w:marTop w:val="0"/>
          <w:marBottom w:val="0"/>
          <w:divBdr>
            <w:top w:val="none" w:sz="0" w:space="0" w:color="auto"/>
            <w:left w:val="none" w:sz="0" w:space="0" w:color="auto"/>
            <w:bottom w:val="none" w:sz="0" w:space="0" w:color="auto"/>
            <w:right w:val="none" w:sz="0" w:space="0" w:color="auto"/>
          </w:divBdr>
          <w:divsChild>
            <w:div w:id="1635284416">
              <w:marLeft w:val="0"/>
              <w:marRight w:val="0"/>
              <w:marTop w:val="0"/>
              <w:marBottom w:val="0"/>
              <w:divBdr>
                <w:top w:val="none" w:sz="0" w:space="0" w:color="auto"/>
                <w:left w:val="none" w:sz="0" w:space="0" w:color="auto"/>
                <w:bottom w:val="none" w:sz="0" w:space="0" w:color="auto"/>
                <w:right w:val="none" w:sz="0" w:space="0" w:color="auto"/>
              </w:divBdr>
              <w:divsChild>
                <w:div w:id="1083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1226">
      <w:bodyDiv w:val="1"/>
      <w:marLeft w:val="0"/>
      <w:marRight w:val="0"/>
      <w:marTop w:val="0"/>
      <w:marBottom w:val="0"/>
      <w:divBdr>
        <w:top w:val="none" w:sz="0" w:space="0" w:color="auto"/>
        <w:left w:val="none" w:sz="0" w:space="0" w:color="auto"/>
        <w:bottom w:val="none" w:sz="0" w:space="0" w:color="auto"/>
        <w:right w:val="none" w:sz="0" w:space="0" w:color="auto"/>
      </w:divBdr>
      <w:divsChild>
        <w:div w:id="1064179149">
          <w:marLeft w:val="0"/>
          <w:marRight w:val="0"/>
          <w:marTop w:val="0"/>
          <w:marBottom w:val="0"/>
          <w:divBdr>
            <w:top w:val="none" w:sz="0" w:space="0" w:color="auto"/>
            <w:left w:val="none" w:sz="0" w:space="0" w:color="auto"/>
            <w:bottom w:val="none" w:sz="0" w:space="0" w:color="auto"/>
            <w:right w:val="none" w:sz="0" w:space="0" w:color="auto"/>
          </w:divBdr>
          <w:divsChild>
            <w:div w:id="360862130">
              <w:marLeft w:val="0"/>
              <w:marRight w:val="0"/>
              <w:marTop w:val="0"/>
              <w:marBottom w:val="0"/>
              <w:divBdr>
                <w:top w:val="none" w:sz="0" w:space="0" w:color="auto"/>
                <w:left w:val="none" w:sz="0" w:space="0" w:color="auto"/>
                <w:bottom w:val="none" w:sz="0" w:space="0" w:color="auto"/>
                <w:right w:val="none" w:sz="0" w:space="0" w:color="auto"/>
              </w:divBdr>
              <w:divsChild>
                <w:div w:id="4451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math.duke.edu/~rtd/PTE/pte.html" TargetMode="External"/><Relationship Id="rId13" Type="http://schemas.openxmlformats.org/officeDocument/2006/relationships/hyperlink" Target="http://ccs.osu.edu" TargetMode="External"/><Relationship Id="rId18" Type="http://schemas.openxmlformats.org/officeDocument/2006/relationships/hyperlink" Target="https://oaa.osu.edu/religious-holidays-holy-days-and-observan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sivakoff@stat.osu.edu" TargetMode="External"/><Relationship Id="rId12" Type="http://schemas.openxmlformats.org/officeDocument/2006/relationships/hyperlink" Target="mailto:titleix@osu.edu" TargetMode="External"/><Relationship Id="rId17" Type="http://schemas.openxmlformats.org/officeDocument/2006/relationships/hyperlink" Target="mailto:equity@os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unity.canvaslms.com/docs/DOC-2061"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tleix.osu.ed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ds.osu.edu/"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tudentlife.osu.edu/cs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ople.bath.ac.uk/maspm/book.pdf" TargetMode="External"/><Relationship Id="rId14" Type="http://schemas.openxmlformats.org/officeDocument/2006/relationships/hyperlink" Target="mailto:slds@osu.edu" TargetMode="External"/><Relationship Id="rId22" Type="http://schemas.openxmlformats.org/officeDocument/2006/relationships/footer" Target="footer2.xml"/><Relationship Id="rId27"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698AE254-2BBA-4ABF-B10B-101E35F6D5F6}"/>
</file>

<file path=customXml/itemProps2.xml><?xml version="1.0" encoding="utf-8"?>
<ds:datastoreItem xmlns:ds="http://schemas.openxmlformats.org/officeDocument/2006/customXml" ds:itemID="{6DD86C20-91F3-4583-ACC4-9BA104EE8B76}"/>
</file>

<file path=customXml/itemProps3.xml><?xml version="1.0" encoding="utf-8"?>
<ds:datastoreItem xmlns:ds="http://schemas.openxmlformats.org/officeDocument/2006/customXml" ds:itemID="{3DCD88F4-4324-4C9B-A272-6CDC540DFF5F}"/>
</file>

<file path=docProps/app.xml><?xml version="1.0" encoding="utf-8"?>
<Properties xmlns="http://schemas.openxmlformats.org/officeDocument/2006/extended-properties" xmlns:vt="http://schemas.openxmlformats.org/officeDocument/2006/docPropsVTypes">
  <Template>Normal.dotm</Template>
  <TotalTime>473</TotalTime>
  <Pages>6</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Sivakoff, David J.</dc:creator>
  <cp:keywords/>
  <dc:description/>
  <cp:lastModifiedBy>Sivakoff, David</cp:lastModifiedBy>
  <cp:revision>63</cp:revision>
  <cp:lastPrinted>2020-08-27T14:18:00Z</cp:lastPrinted>
  <dcterms:created xsi:type="dcterms:W3CDTF">2020-08-17T16:27:00Z</dcterms:created>
  <dcterms:modified xsi:type="dcterms:W3CDTF">2025-01-04T02:24:00Z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